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637" w:type="dxa"/>
        <w:tblLook w:val="00A0"/>
      </w:tblPr>
      <w:tblGrid>
        <w:gridCol w:w="4500"/>
      </w:tblGrid>
      <w:tr w:rsidR="002A7157" w:rsidRPr="000B1AF2" w:rsidTr="003E3505">
        <w:trPr>
          <w:trHeight w:val="2087"/>
        </w:trPr>
        <w:tc>
          <w:tcPr>
            <w:tcW w:w="4500" w:type="dxa"/>
          </w:tcPr>
          <w:p w:rsidR="002A7157" w:rsidRPr="003E3505" w:rsidRDefault="002A7157" w:rsidP="00F30FB0">
            <w:pPr>
              <w:pStyle w:val="1"/>
              <w:jc w:val="right"/>
              <w:rPr>
                <w:sz w:val="28"/>
                <w:szCs w:val="28"/>
              </w:rPr>
            </w:pPr>
            <w:r w:rsidRPr="003E3505">
              <w:rPr>
                <w:sz w:val="28"/>
                <w:szCs w:val="28"/>
              </w:rPr>
              <w:t xml:space="preserve">Утверждаю </w:t>
            </w:r>
          </w:p>
          <w:p w:rsidR="002A7157" w:rsidRDefault="002A7157" w:rsidP="00F30FB0">
            <w:pPr>
              <w:jc w:val="right"/>
              <w:rPr>
                <w:sz w:val="28"/>
              </w:rPr>
            </w:pPr>
            <w:r>
              <w:rPr>
                <w:sz w:val="28"/>
              </w:rPr>
              <w:t xml:space="preserve">Главный врач КГБУЗ </w:t>
            </w:r>
          </w:p>
          <w:p w:rsidR="002A7157" w:rsidRDefault="002A7157" w:rsidP="00F30FB0">
            <w:pPr>
              <w:jc w:val="right"/>
              <w:rPr>
                <w:sz w:val="28"/>
              </w:rPr>
            </w:pPr>
            <w:r>
              <w:rPr>
                <w:sz w:val="28"/>
              </w:rPr>
              <w:t xml:space="preserve">«Владивостокский </w:t>
            </w:r>
          </w:p>
          <w:p w:rsidR="002A7157" w:rsidRDefault="002A7157" w:rsidP="00F30FB0">
            <w:pPr>
              <w:jc w:val="right"/>
              <w:rPr>
                <w:sz w:val="28"/>
              </w:rPr>
            </w:pPr>
            <w:r>
              <w:rPr>
                <w:sz w:val="28"/>
              </w:rPr>
              <w:t xml:space="preserve">  родильный  дом №4 »</w:t>
            </w:r>
          </w:p>
          <w:p w:rsidR="002A7157" w:rsidRDefault="002A7157" w:rsidP="00F30FB0">
            <w:pPr>
              <w:jc w:val="right"/>
              <w:rPr>
                <w:sz w:val="28"/>
              </w:rPr>
            </w:pPr>
            <w:r>
              <w:rPr>
                <w:sz w:val="28"/>
              </w:rPr>
              <w:t>________   В. Л. Стрельцова</w:t>
            </w:r>
          </w:p>
          <w:p w:rsidR="002A7157" w:rsidRPr="00F30FB0" w:rsidRDefault="002A7157" w:rsidP="00F30FB0">
            <w:pPr>
              <w:jc w:val="right"/>
              <w:rPr>
                <w:sz w:val="28"/>
              </w:rPr>
            </w:pPr>
            <w:r>
              <w:rPr>
                <w:sz w:val="28"/>
              </w:rPr>
              <w:t xml:space="preserve">« 09 » января </w:t>
            </w:r>
            <w:smartTag w:uri="urn:schemas-microsoft-com:office:smarttags" w:element="metricconverter">
              <w:smartTagPr>
                <w:attr w:name="ProductID" w:val="2017 г"/>
              </w:smartTagPr>
              <w:r>
                <w:rPr>
                  <w:sz w:val="28"/>
                </w:rPr>
                <w:t>2017 г</w:t>
              </w:r>
            </w:smartTag>
            <w:r>
              <w:rPr>
                <w:sz w:val="28"/>
              </w:rPr>
              <w:t>.</w:t>
            </w:r>
          </w:p>
        </w:tc>
      </w:tr>
    </w:tbl>
    <w:p w:rsidR="002A7157" w:rsidRPr="000B1AF2" w:rsidRDefault="002A7157" w:rsidP="00C07021">
      <w:pPr>
        <w:ind w:firstLine="708"/>
        <w:jc w:val="both"/>
        <w:rPr>
          <w:sz w:val="26"/>
          <w:szCs w:val="26"/>
        </w:rPr>
      </w:pPr>
    </w:p>
    <w:p w:rsidR="002A7157" w:rsidRPr="003E3505" w:rsidRDefault="002A7157" w:rsidP="00F30FB0">
      <w:pPr>
        <w:ind w:firstLine="708"/>
        <w:jc w:val="center"/>
        <w:rPr>
          <w:b/>
          <w:sz w:val="26"/>
          <w:szCs w:val="26"/>
        </w:rPr>
      </w:pPr>
      <w:r w:rsidRPr="003E3505">
        <w:rPr>
          <w:b/>
          <w:sz w:val="26"/>
          <w:szCs w:val="26"/>
        </w:rPr>
        <w:t xml:space="preserve">Прейскурант </w:t>
      </w:r>
    </w:p>
    <w:p w:rsidR="002A7157" w:rsidRPr="003E3505" w:rsidRDefault="002A7157" w:rsidP="00F30FB0">
      <w:pPr>
        <w:ind w:firstLine="708"/>
        <w:jc w:val="center"/>
        <w:rPr>
          <w:b/>
          <w:sz w:val="26"/>
          <w:szCs w:val="26"/>
        </w:rPr>
      </w:pPr>
      <w:r w:rsidRPr="003E3505">
        <w:rPr>
          <w:b/>
          <w:sz w:val="26"/>
          <w:szCs w:val="26"/>
        </w:rPr>
        <w:t>на платные медицинские услуги, являющиеся дополнительными к гарантированному объему бесплатной медицинской помощи населению, оказываемые краевым государственным бюджетным учреждением «Владивостокский родильный дом № 4» на 201</w:t>
      </w:r>
      <w:r>
        <w:rPr>
          <w:b/>
          <w:sz w:val="26"/>
          <w:szCs w:val="26"/>
        </w:rPr>
        <w:t>7</w:t>
      </w:r>
      <w:r w:rsidRPr="003E3505">
        <w:rPr>
          <w:b/>
          <w:sz w:val="26"/>
          <w:szCs w:val="26"/>
        </w:rPr>
        <w:t xml:space="preserve"> год</w:t>
      </w:r>
    </w:p>
    <w:p w:rsidR="002A7157" w:rsidRPr="00F30FB0" w:rsidRDefault="002A7157" w:rsidP="008925DD">
      <w:pPr>
        <w:ind w:firstLine="708"/>
        <w:jc w:val="both"/>
        <w:rPr>
          <w:sz w:val="16"/>
          <w:szCs w:val="16"/>
        </w:rPr>
      </w:pPr>
    </w:p>
    <w:tbl>
      <w:tblPr>
        <w:tblpPr w:leftFromText="180" w:rightFromText="180" w:vertAnchor="text" w:horzAnchor="margin" w:tblpXSpec="center" w:tblpY="126"/>
        <w:tblW w:w="10728" w:type="dxa"/>
        <w:tblLayout w:type="fixed"/>
        <w:tblLook w:val="0000"/>
      </w:tblPr>
      <w:tblGrid>
        <w:gridCol w:w="720"/>
        <w:gridCol w:w="8748"/>
        <w:gridCol w:w="1260"/>
      </w:tblGrid>
      <w:tr w:rsidR="002A7157" w:rsidRPr="00E24AC0" w:rsidTr="003E3505">
        <w:trPr>
          <w:trHeight w:val="279"/>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0B1AF2" w:rsidRDefault="002A7157" w:rsidP="0010439F">
            <w:pPr>
              <w:jc w:val="center"/>
            </w:pPr>
            <w:r w:rsidRPr="000B1AF2">
              <w:t>№</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0B1AF2" w:rsidRDefault="002A7157" w:rsidP="0010439F">
            <w:pPr>
              <w:jc w:val="center"/>
            </w:pPr>
            <w:r w:rsidRPr="000B1AF2">
              <w:t>Наименование услуги</w:t>
            </w:r>
          </w:p>
        </w:tc>
        <w:tc>
          <w:tcPr>
            <w:tcW w:w="1260" w:type="dxa"/>
            <w:tcBorders>
              <w:top w:val="single" w:sz="4" w:space="0" w:color="auto"/>
              <w:left w:val="single" w:sz="4" w:space="0" w:color="auto"/>
              <w:bottom w:val="single" w:sz="4" w:space="0" w:color="auto"/>
              <w:right w:val="single" w:sz="4" w:space="0" w:color="auto"/>
            </w:tcBorders>
            <w:vAlign w:val="bottom"/>
          </w:tcPr>
          <w:p w:rsidR="002A7157" w:rsidRPr="000B1AF2" w:rsidRDefault="002A7157" w:rsidP="00F30FB0">
            <w:pPr>
              <w:jc w:val="center"/>
            </w:pPr>
            <w:r>
              <w:t xml:space="preserve">Цена </w:t>
            </w:r>
            <w:r w:rsidRPr="000B1AF2">
              <w:t xml:space="preserve"> (руб.)</w:t>
            </w:r>
          </w:p>
        </w:tc>
      </w:tr>
      <w:tr w:rsidR="002A7157" w:rsidRPr="00F30FB0" w:rsidTr="003E3505">
        <w:trPr>
          <w:trHeight w:val="279"/>
        </w:trPr>
        <w:tc>
          <w:tcPr>
            <w:tcW w:w="10728" w:type="dxa"/>
            <w:gridSpan w:val="3"/>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2862F3">
            <w:pPr>
              <w:rPr>
                <w:b/>
                <w:sz w:val="26"/>
                <w:szCs w:val="26"/>
              </w:rPr>
            </w:pPr>
            <w:r w:rsidRPr="00F30FB0">
              <w:rPr>
                <w:b/>
                <w:sz w:val="26"/>
                <w:szCs w:val="26"/>
              </w:rPr>
              <w:t>1.Функциональные методы диагностики</w:t>
            </w:r>
          </w:p>
        </w:tc>
      </w:tr>
      <w:tr w:rsidR="002A7157" w:rsidRPr="00F30FB0" w:rsidTr="003E3505">
        <w:trPr>
          <w:trHeight w:val="25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10439F">
            <w:pPr>
              <w:jc w:val="center"/>
              <w:rPr>
                <w:sz w:val="26"/>
                <w:szCs w:val="26"/>
              </w:rPr>
            </w:pPr>
            <w:r w:rsidRPr="00F30FB0">
              <w:rPr>
                <w:sz w:val="26"/>
                <w:szCs w:val="26"/>
              </w:rPr>
              <w:t>1.1</w:t>
            </w:r>
          </w:p>
        </w:tc>
        <w:tc>
          <w:tcPr>
            <w:tcW w:w="8748" w:type="dxa"/>
            <w:tcBorders>
              <w:top w:val="single" w:sz="4" w:space="0" w:color="auto"/>
              <w:left w:val="single" w:sz="4" w:space="0" w:color="auto"/>
              <w:right w:val="single" w:sz="4" w:space="0" w:color="auto"/>
            </w:tcBorders>
            <w:vAlign w:val="center"/>
          </w:tcPr>
          <w:p w:rsidR="002A7157" w:rsidRPr="003E3505" w:rsidRDefault="002A7157" w:rsidP="002113E7">
            <w:pPr>
              <w:rPr>
                <w:sz w:val="25"/>
                <w:szCs w:val="25"/>
              </w:rPr>
            </w:pPr>
            <w:r w:rsidRPr="003E3505">
              <w:rPr>
                <w:sz w:val="25"/>
                <w:szCs w:val="25"/>
              </w:rPr>
              <w:t>Ультразвуковое исследование плода I триместр (до 15 недель)</w:t>
            </w:r>
          </w:p>
        </w:tc>
        <w:tc>
          <w:tcPr>
            <w:tcW w:w="1260" w:type="dxa"/>
            <w:tcBorders>
              <w:top w:val="single" w:sz="4" w:space="0" w:color="auto"/>
              <w:left w:val="single" w:sz="4" w:space="0" w:color="auto"/>
              <w:right w:val="single" w:sz="4" w:space="0" w:color="auto"/>
            </w:tcBorders>
          </w:tcPr>
          <w:p w:rsidR="002A7157" w:rsidRPr="00F30FB0" w:rsidRDefault="002A7157" w:rsidP="00B31F19">
            <w:pPr>
              <w:pStyle w:val="9"/>
              <w:spacing w:line="240" w:lineRule="auto"/>
              <w:jc w:val="center"/>
              <w:rPr>
                <w:sz w:val="26"/>
                <w:szCs w:val="26"/>
              </w:rPr>
            </w:pPr>
            <w:r w:rsidRPr="00F30FB0">
              <w:rPr>
                <w:sz w:val="26"/>
                <w:szCs w:val="26"/>
              </w:rPr>
              <w:t>600,0</w:t>
            </w:r>
          </w:p>
        </w:tc>
      </w:tr>
      <w:tr w:rsidR="002A7157" w:rsidRPr="00F30FB0" w:rsidTr="003E3505">
        <w:trPr>
          <w:trHeight w:val="255"/>
        </w:trPr>
        <w:tc>
          <w:tcPr>
            <w:tcW w:w="720" w:type="dxa"/>
            <w:tcBorders>
              <w:top w:val="nil"/>
              <w:left w:val="single" w:sz="4" w:space="0" w:color="auto"/>
              <w:bottom w:val="single" w:sz="4" w:space="0" w:color="auto"/>
              <w:right w:val="single" w:sz="4" w:space="0" w:color="auto"/>
            </w:tcBorders>
            <w:noWrap/>
            <w:vAlign w:val="center"/>
          </w:tcPr>
          <w:p w:rsidR="002A7157" w:rsidRPr="00F30FB0" w:rsidRDefault="002A7157" w:rsidP="0010439F">
            <w:pPr>
              <w:jc w:val="center"/>
              <w:rPr>
                <w:sz w:val="26"/>
                <w:szCs w:val="26"/>
              </w:rPr>
            </w:pPr>
            <w:r w:rsidRPr="00F30FB0">
              <w:rPr>
                <w:sz w:val="26"/>
                <w:szCs w:val="26"/>
              </w:rPr>
              <w:t>1.2</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2113E7">
            <w:pPr>
              <w:rPr>
                <w:sz w:val="25"/>
                <w:szCs w:val="25"/>
              </w:rPr>
            </w:pPr>
            <w:r w:rsidRPr="003E3505">
              <w:rPr>
                <w:sz w:val="25"/>
                <w:szCs w:val="25"/>
              </w:rPr>
              <w:t>Ультразвуковое исследование плода II триместр (свыше 15 недель)</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800,0</w:t>
            </w:r>
          </w:p>
        </w:tc>
      </w:tr>
      <w:tr w:rsidR="002A7157" w:rsidRPr="00F30FB0" w:rsidTr="003E3505">
        <w:trPr>
          <w:trHeight w:val="255"/>
        </w:trPr>
        <w:tc>
          <w:tcPr>
            <w:tcW w:w="720" w:type="dxa"/>
            <w:tcBorders>
              <w:top w:val="nil"/>
              <w:left w:val="single" w:sz="4" w:space="0" w:color="auto"/>
              <w:bottom w:val="single" w:sz="4" w:space="0" w:color="auto"/>
              <w:right w:val="single" w:sz="4" w:space="0" w:color="auto"/>
            </w:tcBorders>
            <w:noWrap/>
            <w:vAlign w:val="center"/>
          </w:tcPr>
          <w:p w:rsidR="002A7157" w:rsidRPr="00F30FB0" w:rsidRDefault="002A7157" w:rsidP="0010439F">
            <w:pPr>
              <w:jc w:val="center"/>
              <w:rPr>
                <w:sz w:val="26"/>
                <w:szCs w:val="26"/>
              </w:rPr>
            </w:pPr>
            <w:r w:rsidRPr="00F30FB0">
              <w:rPr>
                <w:sz w:val="26"/>
                <w:szCs w:val="26"/>
              </w:rPr>
              <w:t>1.3</w:t>
            </w:r>
          </w:p>
        </w:tc>
        <w:tc>
          <w:tcPr>
            <w:tcW w:w="8748" w:type="dxa"/>
            <w:tcBorders>
              <w:top w:val="nil"/>
              <w:left w:val="single" w:sz="4" w:space="0" w:color="auto"/>
              <w:bottom w:val="single" w:sz="4" w:space="0" w:color="auto"/>
              <w:right w:val="single" w:sz="4" w:space="0" w:color="auto"/>
            </w:tcBorders>
            <w:noWrap/>
            <w:vAlign w:val="center"/>
          </w:tcPr>
          <w:p w:rsidR="002A7157" w:rsidRPr="003E3505" w:rsidRDefault="002A7157" w:rsidP="002113E7">
            <w:pPr>
              <w:rPr>
                <w:sz w:val="25"/>
                <w:szCs w:val="25"/>
              </w:rPr>
            </w:pPr>
            <w:r w:rsidRPr="003E3505">
              <w:rPr>
                <w:sz w:val="25"/>
                <w:szCs w:val="25"/>
              </w:rPr>
              <w:t xml:space="preserve">УЗИ+допплерография </w:t>
            </w:r>
          </w:p>
        </w:tc>
        <w:tc>
          <w:tcPr>
            <w:tcW w:w="1260" w:type="dxa"/>
            <w:tcBorders>
              <w:top w:val="nil"/>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1</w:t>
            </w:r>
            <w:r>
              <w:rPr>
                <w:sz w:val="26"/>
                <w:szCs w:val="26"/>
              </w:rPr>
              <w:t xml:space="preserve"> </w:t>
            </w:r>
            <w:r w:rsidRPr="00F30FB0">
              <w:rPr>
                <w:sz w:val="26"/>
                <w:szCs w:val="26"/>
              </w:rPr>
              <w:t>300,0</w:t>
            </w:r>
          </w:p>
        </w:tc>
      </w:tr>
      <w:tr w:rsidR="002A7157" w:rsidRPr="00F30FB0" w:rsidTr="003E3505">
        <w:trPr>
          <w:trHeight w:val="255"/>
        </w:trPr>
        <w:tc>
          <w:tcPr>
            <w:tcW w:w="720" w:type="dxa"/>
            <w:tcBorders>
              <w:top w:val="nil"/>
              <w:left w:val="single" w:sz="4" w:space="0" w:color="auto"/>
              <w:bottom w:val="single" w:sz="4" w:space="0" w:color="auto"/>
              <w:right w:val="single" w:sz="4" w:space="0" w:color="auto"/>
            </w:tcBorders>
            <w:noWrap/>
            <w:vAlign w:val="center"/>
          </w:tcPr>
          <w:p w:rsidR="002A7157" w:rsidRPr="00F30FB0" w:rsidRDefault="002A7157" w:rsidP="0010439F">
            <w:pPr>
              <w:jc w:val="center"/>
              <w:rPr>
                <w:sz w:val="26"/>
                <w:szCs w:val="26"/>
              </w:rPr>
            </w:pPr>
            <w:r w:rsidRPr="00F30FB0">
              <w:rPr>
                <w:sz w:val="26"/>
                <w:szCs w:val="26"/>
              </w:rPr>
              <w:t>1.4</w:t>
            </w:r>
          </w:p>
        </w:tc>
        <w:tc>
          <w:tcPr>
            <w:tcW w:w="8748" w:type="dxa"/>
            <w:tcBorders>
              <w:top w:val="nil"/>
              <w:left w:val="single" w:sz="4" w:space="0" w:color="auto"/>
              <w:bottom w:val="single" w:sz="4" w:space="0" w:color="auto"/>
              <w:right w:val="single" w:sz="4" w:space="0" w:color="auto"/>
            </w:tcBorders>
            <w:noWrap/>
            <w:vAlign w:val="center"/>
          </w:tcPr>
          <w:p w:rsidR="002A7157" w:rsidRPr="003E3505" w:rsidRDefault="002A7157" w:rsidP="002113E7">
            <w:pPr>
              <w:rPr>
                <w:sz w:val="25"/>
                <w:szCs w:val="25"/>
              </w:rPr>
            </w:pPr>
            <w:r w:rsidRPr="003E3505">
              <w:rPr>
                <w:sz w:val="25"/>
                <w:szCs w:val="25"/>
              </w:rPr>
              <w:t>Трансабдоминальное исследование женских половых органов</w:t>
            </w:r>
          </w:p>
        </w:tc>
        <w:tc>
          <w:tcPr>
            <w:tcW w:w="1260" w:type="dxa"/>
            <w:tcBorders>
              <w:top w:val="nil"/>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500,0</w:t>
            </w:r>
          </w:p>
        </w:tc>
      </w:tr>
      <w:tr w:rsidR="002A7157" w:rsidRPr="00F30FB0" w:rsidTr="003E3505">
        <w:trPr>
          <w:trHeight w:val="255"/>
        </w:trPr>
        <w:tc>
          <w:tcPr>
            <w:tcW w:w="720" w:type="dxa"/>
            <w:tcBorders>
              <w:top w:val="nil"/>
              <w:left w:val="single" w:sz="4" w:space="0" w:color="auto"/>
              <w:bottom w:val="single" w:sz="4" w:space="0" w:color="auto"/>
              <w:right w:val="single" w:sz="4" w:space="0" w:color="auto"/>
            </w:tcBorders>
            <w:noWrap/>
            <w:vAlign w:val="center"/>
          </w:tcPr>
          <w:p w:rsidR="002A7157" w:rsidRPr="00F30FB0" w:rsidRDefault="002A7157" w:rsidP="0010439F">
            <w:pPr>
              <w:jc w:val="center"/>
              <w:rPr>
                <w:sz w:val="26"/>
                <w:szCs w:val="26"/>
              </w:rPr>
            </w:pPr>
            <w:r w:rsidRPr="00F30FB0">
              <w:rPr>
                <w:sz w:val="26"/>
                <w:szCs w:val="26"/>
              </w:rPr>
              <w:t>1.5</w:t>
            </w:r>
          </w:p>
        </w:tc>
        <w:tc>
          <w:tcPr>
            <w:tcW w:w="8748" w:type="dxa"/>
            <w:tcBorders>
              <w:top w:val="nil"/>
              <w:left w:val="single" w:sz="4" w:space="0" w:color="auto"/>
              <w:bottom w:val="single" w:sz="4" w:space="0" w:color="auto"/>
              <w:right w:val="single" w:sz="4" w:space="0" w:color="auto"/>
            </w:tcBorders>
            <w:noWrap/>
            <w:vAlign w:val="center"/>
          </w:tcPr>
          <w:p w:rsidR="002A7157" w:rsidRPr="003E3505" w:rsidRDefault="002A7157" w:rsidP="002113E7">
            <w:pPr>
              <w:rPr>
                <w:sz w:val="25"/>
                <w:szCs w:val="25"/>
              </w:rPr>
            </w:pPr>
            <w:r w:rsidRPr="003E3505">
              <w:rPr>
                <w:sz w:val="25"/>
                <w:szCs w:val="25"/>
              </w:rPr>
              <w:t>Трансвагинальное исследование женских половых органов</w:t>
            </w:r>
          </w:p>
        </w:tc>
        <w:tc>
          <w:tcPr>
            <w:tcW w:w="1260" w:type="dxa"/>
            <w:tcBorders>
              <w:top w:val="nil"/>
              <w:left w:val="single" w:sz="4" w:space="0" w:color="auto"/>
              <w:bottom w:val="single" w:sz="4" w:space="0" w:color="auto"/>
              <w:right w:val="single" w:sz="4" w:space="0" w:color="auto"/>
            </w:tcBorders>
            <w:vAlign w:val="center"/>
          </w:tcPr>
          <w:p w:rsidR="002A7157" w:rsidRPr="00F30FB0" w:rsidRDefault="002A7157" w:rsidP="00B31F19">
            <w:pPr>
              <w:jc w:val="center"/>
              <w:rPr>
                <w:bCs/>
                <w:sz w:val="26"/>
                <w:szCs w:val="26"/>
              </w:rPr>
            </w:pPr>
            <w:r w:rsidRPr="00F30FB0">
              <w:rPr>
                <w:bCs/>
                <w:sz w:val="26"/>
                <w:szCs w:val="26"/>
              </w:rPr>
              <w:t>800,0</w:t>
            </w:r>
          </w:p>
        </w:tc>
      </w:tr>
      <w:tr w:rsidR="002A7157" w:rsidRPr="00F30FB0" w:rsidTr="003E3505">
        <w:trPr>
          <w:trHeight w:val="255"/>
        </w:trPr>
        <w:tc>
          <w:tcPr>
            <w:tcW w:w="720" w:type="dxa"/>
            <w:tcBorders>
              <w:top w:val="nil"/>
              <w:left w:val="single" w:sz="4" w:space="0" w:color="auto"/>
              <w:bottom w:val="single" w:sz="4" w:space="0" w:color="auto"/>
              <w:right w:val="single" w:sz="4" w:space="0" w:color="auto"/>
            </w:tcBorders>
            <w:noWrap/>
            <w:vAlign w:val="center"/>
          </w:tcPr>
          <w:p w:rsidR="002A7157" w:rsidRPr="00F30FB0" w:rsidRDefault="002A7157" w:rsidP="0010439F">
            <w:pPr>
              <w:jc w:val="center"/>
              <w:rPr>
                <w:sz w:val="26"/>
                <w:szCs w:val="26"/>
              </w:rPr>
            </w:pPr>
            <w:r w:rsidRPr="00F30FB0">
              <w:rPr>
                <w:sz w:val="26"/>
                <w:szCs w:val="26"/>
              </w:rPr>
              <w:t>1.6</w:t>
            </w:r>
          </w:p>
        </w:tc>
        <w:tc>
          <w:tcPr>
            <w:tcW w:w="8748" w:type="dxa"/>
            <w:tcBorders>
              <w:top w:val="nil"/>
              <w:left w:val="single" w:sz="4" w:space="0" w:color="auto"/>
              <w:bottom w:val="single" w:sz="4" w:space="0" w:color="auto"/>
              <w:right w:val="single" w:sz="4" w:space="0" w:color="auto"/>
            </w:tcBorders>
            <w:noWrap/>
            <w:vAlign w:val="center"/>
          </w:tcPr>
          <w:p w:rsidR="002A7157" w:rsidRPr="003E3505" w:rsidRDefault="002A7157" w:rsidP="002113E7">
            <w:pPr>
              <w:rPr>
                <w:sz w:val="25"/>
                <w:szCs w:val="25"/>
              </w:rPr>
            </w:pPr>
            <w:r w:rsidRPr="003E3505">
              <w:rPr>
                <w:sz w:val="25"/>
                <w:szCs w:val="25"/>
              </w:rPr>
              <w:t>Послеродовое ультразвуковое исследование матки, молочных желез</w:t>
            </w:r>
          </w:p>
        </w:tc>
        <w:tc>
          <w:tcPr>
            <w:tcW w:w="1260" w:type="dxa"/>
            <w:tcBorders>
              <w:top w:val="nil"/>
              <w:left w:val="single" w:sz="4" w:space="0" w:color="auto"/>
              <w:bottom w:val="single" w:sz="4" w:space="0" w:color="auto"/>
              <w:right w:val="single" w:sz="4" w:space="0" w:color="auto"/>
            </w:tcBorders>
            <w:vAlign w:val="center"/>
          </w:tcPr>
          <w:p w:rsidR="002A7157" w:rsidRPr="00F30FB0" w:rsidRDefault="002A7157" w:rsidP="00B31F19">
            <w:pPr>
              <w:jc w:val="center"/>
              <w:rPr>
                <w:bCs/>
                <w:sz w:val="26"/>
                <w:szCs w:val="26"/>
              </w:rPr>
            </w:pPr>
            <w:r w:rsidRPr="00F30FB0">
              <w:rPr>
                <w:bCs/>
                <w:sz w:val="26"/>
                <w:szCs w:val="26"/>
              </w:rPr>
              <w:t>700,0</w:t>
            </w:r>
          </w:p>
        </w:tc>
      </w:tr>
      <w:tr w:rsidR="002A7157" w:rsidRPr="00F30FB0" w:rsidTr="003E3505">
        <w:trPr>
          <w:trHeight w:val="258"/>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10439F">
            <w:pPr>
              <w:jc w:val="center"/>
              <w:rPr>
                <w:sz w:val="26"/>
                <w:szCs w:val="26"/>
              </w:rPr>
            </w:pPr>
            <w:r w:rsidRPr="00F30FB0">
              <w:rPr>
                <w:sz w:val="26"/>
                <w:szCs w:val="26"/>
              </w:rPr>
              <w:t>1.7</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10439F">
            <w:pPr>
              <w:rPr>
                <w:sz w:val="25"/>
                <w:szCs w:val="25"/>
              </w:rPr>
            </w:pPr>
            <w:r w:rsidRPr="003E3505">
              <w:rPr>
                <w:sz w:val="25"/>
                <w:szCs w:val="25"/>
              </w:rPr>
              <w:t>Допплерография  маточно-плацентарного кровотока</w:t>
            </w:r>
          </w:p>
        </w:tc>
        <w:tc>
          <w:tcPr>
            <w:tcW w:w="1260" w:type="dxa"/>
            <w:tcBorders>
              <w:top w:val="single" w:sz="4" w:space="0" w:color="auto"/>
              <w:left w:val="nil"/>
              <w:bottom w:val="single" w:sz="4" w:space="0" w:color="auto"/>
              <w:right w:val="single" w:sz="4" w:space="0" w:color="auto"/>
            </w:tcBorders>
            <w:vAlign w:val="center"/>
          </w:tcPr>
          <w:p w:rsidR="002A7157" w:rsidRPr="00F30FB0" w:rsidRDefault="002A7157" w:rsidP="00B31F19">
            <w:pPr>
              <w:jc w:val="center"/>
              <w:rPr>
                <w:bCs/>
                <w:sz w:val="26"/>
                <w:szCs w:val="26"/>
              </w:rPr>
            </w:pPr>
            <w:r w:rsidRPr="00F30FB0">
              <w:rPr>
                <w:bCs/>
                <w:sz w:val="26"/>
                <w:szCs w:val="26"/>
              </w:rPr>
              <w:t>500,0</w:t>
            </w:r>
          </w:p>
        </w:tc>
      </w:tr>
      <w:tr w:rsidR="002A7157" w:rsidRPr="00F30FB0" w:rsidTr="003E3505">
        <w:trPr>
          <w:trHeight w:val="258"/>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10439F">
            <w:pPr>
              <w:jc w:val="center"/>
              <w:rPr>
                <w:sz w:val="26"/>
                <w:szCs w:val="26"/>
              </w:rPr>
            </w:pPr>
            <w:r w:rsidRPr="00F30FB0">
              <w:rPr>
                <w:sz w:val="26"/>
                <w:szCs w:val="26"/>
              </w:rPr>
              <w:t>1.8</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10439F">
            <w:pPr>
              <w:rPr>
                <w:sz w:val="25"/>
                <w:szCs w:val="25"/>
              </w:rPr>
            </w:pPr>
            <w:r w:rsidRPr="003E3505">
              <w:rPr>
                <w:sz w:val="25"/>
                <w:szCs w:val="25"/>
              </w:rPr>
              <w:t>Комплексное УЗИ органов: печени, желчного пузыря, поджелудочной железы, селезенки, почек</w:t>
            </w:r>
          </w:p>
        </w:tc>
        <w:tc>
          <w:tcPr>
            <w:tcW w:w="1260" w:type="dxa"/>
            <w:tcBorders>
              <w:top w:val="single" w:sz="4" w:space="0" w:color="auto"/>
              <w:left w:val="nil"/>
              <w:bottom w:val="single" w:sz="4" w:space="0" w:color="auto"/>
              <w:right w:val="single" w:sz="4" w:space="0" w:color="auto"/>
            </w:tcBorders>
            <w:vAlign w:val="center"/>
          </w:tcPr>
          <w:p w:rsidR="002A7157" w:rsidRPr="00F30FB0" w:rsidRDefault="002A7157" w:rsidP="00B31F19">
            <w:pPr>
              <w:jc w:val="center"/>
              <w:rPr>
                <w:bCs/>
                <w:sz w:val="26"/>
                <w:szCs w:val="26"/>
              </w:rPr>
            </w:pPr>
            <w:r w:rsidRPr="00F30FB0">
              <w:rPr>
                <w:bCs/>
                <w:sz w:val="26"/>
                <w:szCs w:val="26"/>
              </w:rPr>
              <w:t>800,0</w:t>
            </w:r>
          </w:p>
        </w:tc>
      </w:tr>
      <w:tr w:rsidR="002A7157" w:rsidRPr="00F30FB0" w:rsidTr="003E3505">
        <w:trPr>
          <w:trHeight w:val="258"/>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10439F">
            <w:pPr>
              <w:jc w:val="center"/>
              <w:rPr>
                <w:sz w:val="26"/>
                <w:szCs w:val="26"/>
              </w:rPr>
            </w:pPr>
            <w:r w:rsidRPr="00F30FB0">
              <w:rPr>
                <w:sz w:val="26"/>
                <w:szCs w:val="26"/>
              </w:rPr>
              <w:t>1.9</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10439F">
            <w:pPr>
              <w:rPr>
                <w:sz w:val="25"/>
                <w:szCs w:val="25"/>
              </w:rPr>
            </w:pPr>
            <w:r w:rsidRPr="003E3505">
              <w:rPr>
                <w:sz w:val="25"/>
                <w:szCs w:val="25"/>
              </w:rPr>
              <w:t>УЗИ печени, желчного пузыря</w:t>
            </w:r>
          </w:p>
        </w:tc>
        <w:tc>
          <w:tcPr>
            <w:tcW w:w="1260" w:type="dxa"/>
            <w:tcBorders>
              <w:top w:val="single" w:sz="4" w:space="0" w:color="auto"/>
              <w:left w:val="nil"/>
              <w:bottom w:val="single" w:sz="4" w:space="0" w:color="auto"/>
              <w:right w:val="single" w:sz="4" w:space="0" w:color="auto"/>
            </w:tcBorders>
            <w:vAlign w:val="center"/>
          </w:tcPr>
          <w:p w:rsidR="002A7157" w:rsidRPr="00F30FB0" w:rsidRDefault="002A7157" w:rsidP="00B31F19">
            <w:pPr>
              <w:jc w:val="center"/>
              <w:rPr>
                <w:bCs/>
                <w:sz w:val="26"/>
                <w:szCs w:val="26"/>
              </w:rPr>
            </w:pPr>
            <w:r w:rsidRPr="00F30FB0">
              <w:rPr>
                <w:bCs/>
                <w:sz w:val="26"/>
                <w:szCs w:val="26"/>
              </w:rPr>
              <w:t>400,0</w:t>
            </w:r>
          </w:p>
        </w:tc>
      </w:tr>
      <w:tr w:rsidR="002A7157" w:rsidRPr="00F30FB0" w:rsidTr="003E3505">
        <w:trPr>
          <w:trHeight w:val="258"/>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10439F">
            <w:pPr>
              <w:jc w:val="center"/>
              <w:rPr>
                <w:sz w:val="26"/>
                <w:szCs w:val="26"/>
              </w:rPr>
            </w:pPr>
            <w:r w:rsidRPr="00F30FB0">
              <w:rPr>
                <w:sz w:val="26"/>
                <w:szCs w:val="26"/>
              </w:rPr>
              <w:t>1.10</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10439F">
            <w:pPr>
              <w:rPr>
                <w:sz w:val="25"/>
                <w:szCs w:val="25"/>
              </w:rPr>
            </w:pPr>
            <w:r w:rsidRPr="003E3505">
              <w:rPr>
                <w:sz w:val="25"/>
                <w:szCs w:val="25"/>
              </w:rPr>
              <w:t>УЗИ селезенки</w:t>
            </w:r>
          </w:p>
        </w:tc>
        <w:tc>
          <w:tcPr>
            <w:tcW w:w="1260" w:type="dxa"/>
            <w:tcBorders>
              <w:top w:val="single" w:sz="4" w:space="0" w:color="auto"/>
              <w:left w:val="nil"/>
              <w:bottom w:val="single" w:sz="4" w:space="0" w:color="auto"/>
              <w:right w:val="single" w:sz="4" w:space="0" w:color="auto"/>
            </w:tcBorders>
            <w:vAlign w:val="center"/>
          </w:tcPr>
          <w:p w:rsidR="002A7157" w:rsidRPr="00F30FB0" w:rsidRDefault="002A7157" w:rsidP="001604BB">
            <w:pPr>
              <w:jc w:val="center"/>
              <w:rPr>
                <w:bCs/>
                <w:sz w:val="26"/>
                <w:szCs w:val="26"/>
              </w:rPr>
            </w:pPr>
            <w:r w:rsidRPr="00F30FB0">
              <w:rPr>
                <w:bCs/>
                <w:sz w:val="26"/>
                <w:szCs w:val="26"/>
              </w:rPr>
              <w:t>300,0</w:t>
            </w:r>
          </w:p>
        </w:tc>
      </w:tr>
      <w:tr w:rsidR="002A7157" w:rsidRPr="00F30FB0" w:rsidTr="003E3505">
        <w:trPr>
          <w:trHeight w:val="258"/>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center"/>
              <w:rPr>
                <w:sz w:val="26"/>
                <w:szCs w:val="26"/>
              </w:rPr>
            </w:pPr>
            <w:r w:rsidRPr="00F30FB0">
              <w:rPr>
                <w:sz w:val="26"/>
                <w:szCs w:val="26"/>
              </w:rPr>
              <w:t>1.11</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10439F">
            <w:pPr>
              <w:rPr>
                <w:sz w:val="25"/>
                <w:szCs w:val="25"/>
              </w:rPr>
            </w:pPr>
            <w:r w:rsidRPr="003E3505">
              <w:rPr>
                <w:sz w:val="25"/>
                <w:szCs w:val="25"/>
              </w:rPr>
              <w:t>УЗИ поджелудочной железы</w:t>
            </w:r>
          </w:p>
        </w:tc>
        <w:tc>
          <w:tcPr>
            <w:tcW w:w="1260" w:type="dxa"/>
            <w:tcBorders>
              <w:top w:val="single" w:sz="4" w:space="0" w:color="auto"/>
              <w:left w:val="nil"/>
              <w:bottom w:val="single" w:sz="4" w:space="0" w:color="auto"/>
              <w:right w:val="single" w:sz="4" w:space="0" w:color="auto"/>
            </w:tcBorders>
            <w:vAlign w:val="center"/>
          </w:tcPr>
          <w:p w:rsidR="002A7157" w:rsidRPr="00F30FB0" w:rsidRDefault="002A7157" w:rsidP="001604BB">
            <w:pPr>
              <w:jc w:val="center"/>
              <w:rPr>
                <w:bCs/>
                <w:sz w:val="26"/>
                <w:szCs w:val="26"/>
              </w:rPr>
            </w:pPr>
            <w:r w:rsidRPr="00F30FB0">
              <w:rPr>
                <w:bCs/>
                <w:sz w:val="26"/>
                <w:szCs w:val="26"/>
              </w:rPr>
              <w:t>300,0</w:t>
            </w:r>
          </w:p>
        </w:tc>
      </w:tr>
      <w:tr w:rsidR="002A7157" w:rsidRPr="00F30FB0" w:rsidTr="003E3505">
        <w:trPr>
          <w:trHeight w:val="258"/>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10439F">
            <w:pPr>
              <w:jc w:val="center"/>
              <w:rPr>
                <w:sz w:val="26"/>
                <w:szCs w:val="26"/>
              </w:rPr>
            </w:pPr>
            <w:r w:rsidRPr="00F30FB0">
              <w:rPr>
                <w:sz w:val="26"/>
                <w:szCs w:val="26"/>
              </w:rPr>
              <w:t>1.12</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10439F">
            <w:pPr>
              <w:rPr>
                <w:sz w:val="25"/>
                <w:szCs w:val="25"/>
              </w:rPr>
            </w:pPr>
            <w:r w:rsidRPr="003E3505">
              <w:rPr>
                <w:sz w:val="25"/>
                <w:szCs w:val="25"/>
              </w:rPr>
              <w:t>УЗИ почек и надпочечников</w:t>
            </w:r>
          </w:p>
        </w:tc>
        <w:tc>
          <w:tcPr>
            <w:tcW w:w="1260" w:type="dxa"/>
            <w:tcBorders>
              <w:top w:val="single" w:sz="4" w:space="0" w:color="auto"/>
              <w:left w:val="nil"/>
              <w:bottom w:val="single" w:sz="4" w:space="0" w:color="auto"/>
              <w:right w:val="single" w:sz="4" w:space="0" w:color="auto"/>
            </w:tcBorders>
            <w:vAlign w:val="center"/>
          </w:tcPr>
          <w:p w:rsidR="002A7157" w:rsidRPr="00F30FB0" w:rsidRDefault="002A7157" w:rsidP="001604BB">
            <w:pPr>
              <w:jc w:val="center"/>
              <w:rPr>
                <w:bCs/>
                <w:sz w:val="26"/>
                <w:szCs w:val="26"/>
              </w:rPr>
            </w:pPr>
            <w:r w:rsidRPr="00F30FB0">
              <w:rPr>
                <w:bCs/>
                <w:sz w:val="26"/>
                <w:szCs w:val="26"/>
              </w:rPr>
              <w:t>500,0</w:t>
            </w:r>
          </w:p>
        </w:tc>
      </w:tr>
      <w:tr w:rsidR="002A7157" w:rsidRPr="00F30FB0" w:rsidTr="003E3505">
        <w:trPr>
          <w:trHeight w:val="258"/>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10439F">
            <w:pPr>
              <w:jc w:val="center"/>
              <w:rPr>
                <w:sz w:val="26"/>
                <w:szCs w:val="26"/>
              </w:rPr>
            </w:pPr>
            <w:r w:rsidRPr="00F30FB0">
              <w:rPr>
                <w:sz w:val="26"/>
                <w:szCs w:val="26"/>
              </w:rPr>
              <w:t>1.13</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10439F">
            <w:pPr>
              <w:rPr>
                <w:sz w:val="25"/>
                <w:szCs w:val="25"/>
              </w:rPr>
            </w:pPr>
            <w:r w:rsidRPr="003E3505">
              <w:rPr>
                <w:sz w:val="25"/>
                <w:szCs w:val="25"/>
              </w:rPr>
              <w:t>УЗИ молочной железы и лимфоузлов</w:t>
            </w:r>
          </w:p>
        </w:tc>
        <w:tc>
          <w:tcPr>
            <w:tcW w:w="1260" w:type="dxa"/>
            <w:tcBorders>
              <w:top w:val="single" w:sz="4" w:space="0" w:color="auto"/>
              <w:left w:val="nil"/>
              <w:bottom w:val="single" w:sz="4" w:space="0" w:color="auto"/>
              <w:right w:val="single" w:sz="4" w:space="0" w:color="auto"/>
            </w:tcBorders>
            <w:vAlign w:val="center"/>
          </w:tcPr>
          <w:p w:rsidR="002A7157" w:rsidRPr="00F30FB0" w:rsidRDefault="002A7157" w:rsidP="001604BB">
            <w:pPr>
              <w:jc w:val="center"/>
              <w:rPr>
                <w:bCs/>
                <w:sz w:val="26"/>
                <w:szCs w:val="26"/>
              </w:rPr>
            </w:pPr>
            <w:r w:rsidRPr="00F30FB0">
              <w:rPr>
                <w:bCs/>
                <w:sz w:val="26"/>
                <w:szCs w:val="26"/>
              </w:rPr>
              <w:t>500,0</w:t>
            </w:r>
          </w:p>
        </w:tc>
      </w:tr>
      <w:tr w:rsidR="002A7157" w:rsidRPr="00F30FB0" w:rsidTr="003E3505">
        <w:trPr>
          <w:trHeight w:val="258"/>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10439F">
            <w:pPr>
              <w:jc w:val="center"/>
              <w:rPr>
                <w:sz w:val="26"/>
                <w:szCs w:val="26"/>
              </w:rPr>
            </w:pPr>
            <w:r w:rsidRPr="00F30FB0">
              <w:rPr>
                <w:sz w:val="26"/>
                <w:szCs w:val="26"/>
              </w:rPr>
              <w:t>1.14</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10439F">
            <w:pPr>
              <w:rPr>
                <w:sz w:val="25"/>
                <w:szCs w:val="25"/>
              </w:rPr>
            </w:pPr>
            <w:r w:rsidRPr="003E3505">
              <w:rPr>
                <w:sz w:val="25"/>
                <w:szCs w:val="25"/>
              </w:rPr>
              <w:t>УЗИ щитовидной железы</w:t>
            </w:r>
          </w:p>
        </w:tc>
        <w:tc>
          <w:tcPr>
            <w:tcW w:w="1260" w:type="dxa"/>
            <w:tcBorders>
              <w:top w:val="single" w:sz="4" w:space="0" w:color="auto"/>
              <w:left w:val="nil"/>
              <w:bottom w:val="single" w:sz="4" w:space="0" w:color="auto"/>
              <w:right w:val="single" w:sz="4" w:space="0" w:color="auto"/>
            </w:tcBorders>
            <w:vAlign w:val="center"/>
          </w:tcPr>
          <w:p w:rsidR="002A7157" w:rsidRPr="00F30FB0" w:rsidRDefault="002A7157" w:rsidP="001604BB">
            <w:pPr>
              <w:jc w:val="center"/>
              <w:rPr>
                <w:bCs/>
                <w:sz w:val="26"/>
                <w:szCs w:val="26"/>
              </w:rPr>
            </w:pPr>
            <w:r w:rsidRPr="00F30FB0">
              <w:rPr>
                <w:bCs/>
                <w:sz w:val="26"/>
                <w:szCs w:val="26"/>
              </w:rPr>
              <w:t>500,0</w:t>
            </w:r>
          </w:p>
        </w:tc>
      </w:tr>
      <w:tr w:rsidR="002A7157" w:rsidRPr="00F30FB0" w:rsidTr="003E3505">
        <w:trPr>
          <w:trHeight w:val="258"/>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10439F">
            <w:pPr>
              <w:jc w:val="center"/>
              <w:rPr>
                <w:sz w:val="26"/>
                <w:szCs w:val="26"/>
              </w:rPr>
            </w:pPr>
            <w:r w:rsidRPr="00F30FB0">
              <w:rPr>
                <w:sz w:val="26"/>
                <w:szCs w:val="26"/>
              </w:rPr>
              <w:t>1.15</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10439F">
            <w:pPr>
              <w:rPr>
                <w:sz w:val="25"/>
                <w:szCs w:val="25"/>
              </w:rPr>
            </w:pPr>
            <w:r w:rsidRPr="003E3505">
              <w:rPr>
                <w:sz w:val="25"/>
                <w:szCs w:val="25"/>
              </w:rPr>
              <w:t xml:space="preserve">УЗИ мочевого пузыря </w:t>
            </w:r>
          </w:p>
        </w:tc>
        <w:tc>
          <w:tcPr>
            <w:tcW w:w="1260" w:type="dxa"/>
            <w:tcBorders>
              <w:top w:val="single" w:sz="4" w:space="0" w:color="auto"/>
              <w:left w:val="nil"/>
              <w:bottom w:val="single" w:sz="4" w:space="0" w:color="auto"/>
              <w:right w:val="single" w:sz="4" w:space="0" w:color="auto"/>
            </w:tcBorders>
            <w:vAlign w:val="center"/>
          </w:tcPr>
          <w:p w:rsidR="002A7157" w:rsidRPr="00F30FB0" w:rsidRDefault="002A7157" w:rsidP="001604BB">
            <w:pPr>
              <w:jc w:val="center"/>
              <w:rPr>
                <w:bCs/>
                <w:sz w:val="26"/>
                <w:szCs w:val="26"/>
              </w:rPr>
            </w:pPr>
            <w:r w:rsidRPr="00F30FB0">
              <w:rPr>
                <w:bCs/>
                <w:sz w:val="26"/>
                <w:szCs w:val="26"/>
              </w:rPr>
              <w:t>300,0</w:t>
            </w:r>
          </w:p>
        </w:tc>
      </w:tr>
      <w:tr w:rsidR="002A7157" w:rsidRPr="00F30FB0" w:rsidTr="003E3505">
        <w:trPr>
          <w:trHeight w:val="258"/>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10439F">
            <w:pPr>
              <w:jc w:val="center"/>
              <w:rPr>
                <w:sz w:val="26"/>
                <w:szCs w:val="26"/>
              </w:rPr>
            </w:pPr>
            <w:r w:rsidRPr="00F30FB0">
              <w:rPr>
                <w:sz w:val="26"/>
                <w:szCs w:val="26"/>
              </w:rPr>
              <w:t>1.16</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10439F">
            <w:pPr>
              <w:rPr>
                <w:sz w:val="25"/>
                <w:szCs w:val="25"/>
              </w:rPr>
            </w:pPr>
            <w:r w:rsidRPr="003E3505">
              <w:rPr>
                <w:sz w:val="25"/>
                <w:szCs w:val="25"/>
              </w:rPr>
              <w:t>УЗИ простаты, семенных пузырьков, мочевого пузыря</w:t>
            </w:r>
          </w:p>
        </w:tc>
        <w:tc>
          <w:tcPr>
            <w:tcW w:w="1260" w:type="dxa"/>
            <w:tcBorders>
              <w:top w:val="single" w:sz="4" w:space="0" w:color="auto"/>
              <w:left w:val="nil"/>
              <w:bottom w:val="single" w:sz="4" w:space="0" w:color="auto"/>
              <w:right w:val="single" w:sz="4" w:space="0" w:color="auto"/>
            </w:tcBorders>
            <w:vAlign w:val="center"/>
          </w:tcPr>
          <w:p w:rsidR="002A7157" w:rsidRPr="00F30FB0" w:rsidRDefault="002A7157" w:rsidP="001604BB">
            <w:pPr>
              <w:jc w:val="center"/>
              <w:rPr>
                <w:bCs/>
                <w:sz w:val="26"/>
                <w:szCs w:val="26"/>
              </w:rPr>
            </w:pPr>
            <w:r w:rsidRPr="00F30FB0">
              <w:rPr>
                <w:bCs/>
                <w:sz w:val="26"/>
                <w:szCs w:val="26"/>
              </w:rPr>
              <w:t>700,0</w:t>
            </w:r>
          </w:p>
        </w:tc>
      </w:tr>
      <w:tr w:rsidR="002A7157" w:rsidRPr="00F30FB0" w:rsidTr="003E3505">
        <w:trPr>
          <w:trHeight w:val="258"/>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10439F">
            <w:pPr>
              <w:jc w:val="center"/>
              <w:rPr>
                <w:sz w:val="26"/>
                <w:szCs w:val="26"/>
              </w:rPr>
            </w:pPr>
            <w:r w:rsidRPr="00F30FB0">
              <w:rPr>
                <w:sz w:val="26"/>
                <w:szCs w:val="26"/>
              </w:rPr>
              <w:t>1.17</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10439F">
            <w:pPr>
              <w:rPr>
                <w:sz w:val="25"/>
                <w:szCs w:val="25"/>
              </w:rPr>
            </w:pPr>
            <w:r w:rsidRPr="003E3505">
              <w:rPr>
                <w:sz w:val="25"/>
                <w:szCs w:val="25"/>
              </w:rPr>
              <w:t>Печать ультразвуковой фотографии плода</w:t>
            </w:r>
          </w:p>
        </w:tc>
        <w:tc>
          <w:tcPr>
            <w:tcW w:w="1260" w:type="dxa"/>
            <w:tcBorders>
              <w:top w:val="single" w:sz="4" w:space="0" w:color="auto"/>
              <w:left w:val="nil"/>
              <w:bottom w:val="single" w:sz="4" w:space="0" w:color="auto"/>
              <w:right w:val="single" w:sz="4" w:space="0" w:color="auto"/>
            </w:tcBorders>
            <w:vAlign w:val="center"/>
          </w:tcPr>
          <w:p w:rsidR="002A7157" w:rsidRPr="00F30FB0" w:rsidRDefault="002A7157" w:rsidP="001604BB">
            <w:pPr>
              <w:jc w:val="center"/>
              <w:rPr>
                <w:bCs/>
                <w:sz w:val="26"/>
                <w:szCs w:val="26"/>
              </w:rPr>
            </w:pPr>
            <w:r w:rsidRPr="00F30FB0">
              <w:rPr>
                <w:bCs/>
                <w:sz w:val="26"/>
                <w:szCs w:val="26"/>
              </w:rPr>
              <w:t>150,0</w:t>
            </w:r>
          </w:p>
        </w:tc>
      </w:tr>
      <w:tr w:rsidR="002A7157" w:rsidRPr="00F30FB0" w:rsidTr="003E3505">
        <w:trPr>
          <w:trHeight w:val="258"/>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10439F">
            <w:pPr>
              <w:jc w:val="center"/>
              <w:rPr>
                <w:sz w:val="26"/>
                <w:szCs w:val="26"/>
              </w:rPr>
            </w:pPr>
            <w:r w:rsidRPr="00F30FB0">
              <w:rPr>
                <w:sz w:val="26"/>
                <w:szCs w:val="26"/>
              </w:rPr>
              <w:t>1.18</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10439F">
            <w:pPr>
              <w:rPr>
                <w:sz w:val="25"/>
                <w:szCs w:val="25"/>
              </w:rPr>
            </w:pPr>
            <w:r w:rsidRPr="003E3505">
              <w:rPr>
                <w:sz w:val="25"/>
                <w:szCs w:val="25"/>
              </w:rPr>
              <w:t>Видеозапись ультразвукового исследования плода</w:t>
            </w:r>
          </w:p>
        </w:tc>
        <w:tc>
          <w:tcPr>
            <w:tcW w:w="1260" w:type="dxa"/>
            <w:tcBorders>
              <w:top w:val="single" w:sz="4" w:space="0" w:color="auto"/>
              <w:left w:val="nil"/>
              <w:bottom w:val="single" w:sz="4" w:space="0" w:color="auto"/>
              <w:right w:val="single" w:sz="4" w:space="0" w:color="auto"/>
            </w:tcBorders>
            <w:vAlign w:val="center"/>
          </w:tcPr>
          <w:p w:rsidR="002A7157" w:rsidRPr="00F30FB0" w:rsidRDefault="002A7157" w:rsidP="001604BB">
            <w:pPr>
              <w:jc w:val="center"/>
              <w:rPr>
                <w:bCs/>
                <w:sz w:val="26"/>
                <w:szCs w:val="26"/>
              </w:rPr>
            </w:pPr>
            <w:r w:rsidRPr="00F30FB0">
              <w:rPr>
                <w:bCs/>
                <w:sz w:val="26"/>
                <w:szCs w:val="26"/>
              </w:rPr>
              <w:t>300,0</w:t>
            </w:r>
          </w:p>
        </w:tc>
      </w:tr>
      <w:tr w:rsidR="002A7157" w:rsidRPr="00F30FB0" w:rsidTr="003E3505">
        <w:trPr>
          <w:trHeight w:val="258"/>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10439F">
            <w:pPr>
              <w:jc w:val="center"/>
              <w:rPr>
                <w:sz w:val="26"/>
                <w:szCs w:val="26"/>
              </w:rPr>
            </w:pPr>
            <w:r w:rsidRPr="00F30FB0">
              <w:rPr>
                <w:sz w:val="26"/>
                <w:szCs w:val="26"/>
              </w:rPr>
              <w:t>1.19</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10439F">
            <w:pPr>
              <w:rPr>
                <w:sz w:val="25"/>
                <w:szCs w:val="25"/>
              </w:rPr>
            </w:pPr>
            <w:r w:rsidRPr="003E3505">
              <w:rPr>
                <w:sz w:val="25"/>
                <w:szCs w:val="25"/>
              </w:rPr>
              <w:t>УЗИ новорожденному</w:t>
            </w:r>
          </w:p>
        </w:tc>
        <w:tc>
          <w:tcPr>
            <w:tcW w:w="1260" w:type="dxa"/>
            <w:tcBorders>
              <w:top w:val="single" w:sz="4" w:space="0" w:color="auto"/>
              <w:left w:val="nil"/>
              <w:bottom w:val="single" w:sz="4" w:space="0" w:color="auto"/>
              <w:right w:val="single" w:sz="4" w:space="0" w:color="auto"/>
            </w:tcBorders>
            <w:vAlign w:val="center"/>
          </w:tcPr>
          <w:p w:rsidR="002A7157" w:rsidRPr="00F30FB0" w:rsidRDefault="002A7157" w:rsidP="001604BB">
            <w:pPr>
              <w:jc w:val="center"/>
              <w:rPr>
                <w:bCs/>
                <w:sz w:val="26"/>
                <w:szCs w:val="26"/>
              </w:rPr>
            </w:pPr>
            <w:r w:rsidRPr="00F30FB0">
              <w:rPr>
                <w:bCs/>
                <w:sz w:val="26"/>
                <w:szCs w:val="26"/>
              </w:rPr>
              <w:t>400,0</w:t>
            </w:r>
          </w:p>
        </w:tc>
      </w:tr>
      <w:tr w:rsidR="002A7157" w:rsidRPr="00F30FB0" w:rsidTr="003E3505">
        <w:trPr>
          <w:trHeight w:val="258"/>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10439F">
            <w:pPr>
              <w:jc w:val="center"/>
              <w:rPr>
                <w:sz w:val="26"/>
                <w:szCs w:val="26"/>
              </w:rPr>
            </w:pPr>
            <w:r w:rsidRPr="00F30FB0">
              <w:rPr>
                <w:sz w:val="26"/>
                <w:szCs w:val="26"/>
              </w:rPr>
              <w:t>1.20</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10439F">
            <w:pPr>
              <w:rPr>
                <w:sz w:val="25"/>
                <w:szCs w:val="25"/>
              </w:rPr>
            </w:pPr>
            <w:r w:rsidRPr="003E3505">
              <w:rPr>
                <w:sz w:val="25"/>
                <w:szCs w:val="25"/>
              </w:rPr>
              <w:t>Кардиотокографическое исследование с компьютерной обработкой</w:t>
            </w:r>
          </w:p>
        </w:tc>
        <w:tc>
          <w:tcPr>
            <w:tcW w:w="1260" w:type="dxa"/>
            <w:tcBorders>
              <w:top w:val="single" w:sz="4" w:space="0" w:color="auto"/>
              <w:left w:val="nil"/>
              <w:bottom w:val="single" w:sz="4" w:space="0" w:color="auto"/>
              <w:right w:val="single" w:sz="4" w:space="0" w:color="auto"/>
            </w:tcBorders>
            <w:vAlign w:val="center"/>
          </w:tcPr>
          <w:p w:rsidR="002A7157" w:rsidRPr="00F30FB0" w:rsidRDefault="002A7157" w:rsidP="001604BB">
            <w:pPr>
              <w:jc w:val="center"/>
              <w:rPr>
                <w:bCs/>
                <w:sz w:val="26"/>
                <w:szCs w:val="26"/>
              </w:rPr>
            </w:pPr>
            <w:r w:rsidRPr="00F30FB0">
              <w:rPr>
                <w:bCs/>
                <w:sz w:val="26"/>
                <w:szCs w:val="26"/>
              </w:rPr>
              <w:t>300,0</w:t>
            </w:r>
          </w:p>
        </w:tc>
      </w:tr>
      <w:tr w:rsidR="002A7157" w:rsidRPr="00F30FB0" w:rsidTr="003E3505">
        <w:trPr>
          <w:trHeight w:val="258"/>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10439F">
            <w:pPr>
              <w:jc w:val="center"/>
              <w:rPr>
                <w:sz w:val="26"/>
                <w:szCs w:val="26"/>
              </w:rPr>
            </w:pPr>
            <w:r w:rsidRPr="00F30FB0">
              <w:rPr>
                <w:sz w:val="26"/>
                <w:szCs w:val="26"/>
              </w:rPr>
              <w:t>1.21</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10439F">
            <w:pPr>
              <w:rPr>
                <w:sz w:val="25"/>
                <w:szCs w:val="25"/>
              </w:rPr>
            </w:pPr>
            <w:r w:rsidRPr="003E3505">
              <w:rPr>
                <w:sz w:val="25"/>
                <w:szCs w:val="25"/>
              </w:rPr>
              <w:t>Электрокардиограмма</w:t>
            </w:r>
          </w:p>
        </w:tc>
        <w:tc>
          <w:tcPr>
            <w:tcW w:w="1260" w:type="dxa"/>
            <w:tcBorders>
              <w:top w:val="single" w:sz="4" w:space="0" w:color="auto"/>
              <w:left w:val="nil"/>
              <w:bottom w:val="single" w:sz="4" w:space="0" w:color="auto"/>
              <w:right w:val="single" w:sz="4" w:space="0" w:color="auto"/>
            </w:tcBorders>
            <w:vAlign w:val="center"/>
          </w:tcPr>
          <w:p w:rsidR="002A7157" w:rsidRPr="00F30FB0" w:rsidRDefault="002A7157" w:rsidP="001604BB">
            <w:pPr>
              <w:jc w:val="center"/>
              <w:rPr>
                <w:bCs/>
                <w:sz w:val="26"/>
                <w:szCs w:val="26"/>
              </w:rPr>
            </w:pPr>
            <w:r w:rsidRPr="00F30FB0">
              <w:rPr>
                <w:bCs/>
                <w:sz w:val="26"/>
                <w:szCs w:val="26"/>
              </w:rPr>
              <w:t>300,0</w:t>
            </w:r>
          </w:p>
        </w:tc>
      </w:tr>
      <w:tr w:rsidR="002A7157" w:rsidRPr="00F30FB0" w:rsidTr="003E3505">
        <w:trPr>
          <w:trHeight w:val="258"/>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10439F">
            <w:pPr>
              <w:jc w:val="center"/>
              <w:rPr>
                <w:sz w:val="26"/>
                <w:szCs w:val="26"/>
              </w:rPr>
            </w:pPr>
            <w:r w:rsidRPr="00F30FB0">
              <w:rPr>
                <w:sz w:val="26"/>
                <w:szCs w:val="26"/>
              </w:rPr>
              <w:t>1.22</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2113E7">
            <w:pPr>
              <w:rPr>
                <w:sz w:val="25"/>
                <w:szCs w:val="25"/>
              </w:rPr>
            </w:pPr>
            <w:r w:rsidRPr="003E3505">
              <w:rPr>
                <w:sz w:val="25"/>
                <w:szCs w:val="25"/>
              </w:rPr>
              <w:t>Кольпоскопия</w:t>
            </w:r>
          </w:p>
        </w:tc>
        <w:tc>
          <w:tcPr>
            <w:tcW w:w="1260" w:type="dxa"/>
            <w:tcBorders>
              <w:top w:val="single" w:sz="4" w:space="0" w:color="auto"/>
              <w:left w:val="nil"/>
              <w:bottom w:val="single" w:sz="4" w:space="0" w:color="auto"/>
              <w:right w:val="single" w:sz="4" w:space="0" w:color="auto"/>
            </w:tcBorders>
            <w:vAlign w:val="center"/>
          </w:tcPr>
          <w:p w:rsidR="002A7157" w:rsidRPr="00F30FB0" w:rsidRDefault="002A7157" w:rsidP="00B31F19">
            <w:pPr>
              <w:jc w:val="center"/>
              <w:rPr>
                <w:bCs/>
                <w:sz w:val="26"/>
                <w:szCs w:val="26"/>
              </w:rPr>
            </w:pPr>
            <w:r w:rsidRPr="00F30FB0">
              <w:rPr>
                <w:bCs/>
                <w:sz w:val="26"/>
                <w:szCs w:val="26"/>
              </w:rPr>
              <w:t>1</w:t>
            </w:r>
            <w:r>
              <w:rPr>
                <w:bCs/>
                <w:sz w:val="26"/>
                <w:szCs w:val="26"/>
              </w:rPr>
              <w:t xml:space="preserve"> </w:t>
            </w:r>
            <w:r w:rsidRPr="00F30FB0">
              <w:rPr>
                <w:bCs/>
                <w:sz w:val="26"/>
                <w:szCs w:val="26"/>
              </w:rPr>
              <w:t>000,0</w:t>
            </w:r>
          </w:p>
        </w:tc>
      </w:tr>
      <w:tr w:rsidR="002A7157" w:rsidRPr="00F30FB0" w:rsidTr="003E3505">
        <w:trPr>
          <w:trHeight w:val="258"/>
        </w:trPr>
        <w:tc>
          <w:tcPr>
            <w:tcW w:w="10728" w:type="dxa"/>
            <w:gridSpan w:val="3"/>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3A31CE">
            <w:pPr>
              <w:rPr>
                <w:b/>
                <w:bCs/>
                <w:sz w:val="25"/>
                <w:szCs w:val="25"/>
              </w:rPr>
            </w:pPr>
            <w:r w:rsidRPr="003E3505">
              <w:rPr>
                <w:b/>
                <w:sz w:val="25"/>
                <w:szCs w:val="25"/>
              </w:rPr>
              <w:t>2. Консультации и приемы врачей</w:t>
            </w:r>
          </w:p>
        </w:tc>
      </w:tr>
      <w:tr w:rsidR="002A7157" w:rsidRPr="00F30FB0" w:rsidTr="003E3505">
        <w:trPr>
          <w:trHeight w:val="258"/>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10439F">
            <w:pPr>
              <w:jc w:val="center"/>
              <w:rPr>
                <w:sz w:val="26"/>
                <w:szCs w:val="26"/>
              </w:rPr>
            </w:pPr>
            <w:r w:rsidRPr="00F30FB0">
              <w:rPr>
                <w:sz w:val="26"/>
                <w:szCs w:val="26"/>
              </w:rPr>
              <w:t>2.1</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2113E7">
            <w:pPr>
              <w:rPr>
                <w:sz w:val="25"/>
                <w:szCs w:val="25"/>
              </w:rPr>
            </w:pPr>
            <w:r w:rsidRPr="003E3505">
              <w:rPr>
                <w:sz w:val="25"/>
                <w:szCs w:val="25"/>
              </w:rPr>
              <w:t>Консультация врача-неонатолога до 1 месяца</w:t>
            </w:r>
          </w:p>
        </w:tc>
        <w:tc>
          <w:tcPr>
            <w:tcW w:w="1260" w:type="dxa"/>
            <w:tcBorders>
              <w:top w:val="single" w:sz="4" w:space="0" w:color="auto"/>
              <w:left w:val="nil"/>
              <w:bottom w:val="single" w:sz="4" w:space="0" w:color="auto"/>
              <w:right w:val="single" w:sz="4" w:space="0" w:color="auto"/>
            </w:tcBorders>
            <w:vAlign w:val="center"/>
          </w:tcPr>
          <w:p w:rsidR="002A7157" w:rsidRPr="00F30FB0" w:rsidRDefault="002A7157" w:rsidP="00B31F19">
            <w:pPr>
              <w:jc w:val="center"/>
              <w:rPr>
                <w:bCs/>
                <w:sz w:val="26"/>
                <w:szCs w:val="26"/>
              </w:rPr>
            </w:pPr>
            <w:r w:rsidRPr="00F30FB0">
              <w:rPr>
                <w:bCs/>
                <w:sz w:val="26"/>
                <w:szCs w:val="26"/>
              </w:rPr>
              <w:t>800,0</w:t>
            </w:r>
          </w:p>
        </w:tc>
      </w:tr>
      <w:tr w:rsidR="002A7157" w:rsidRPr="00F30FB0" w:rsidTr="003E3505">
        <w:trPr>
          <w:trHeight w:val="258"/>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10439F">
            <w:pPr>
              <w:jc w:val="center"/>
              <w:rPr>
                <w:sz w:val="26"/>
                <w:szCs w:val="26"/>
              </w:rPr>
            </w:pPr>
            <w:r w:rsidRPr="00F30FB0">
              <w:rPr>
                <w:sz w:val="26"/>
                <w:szCs w:val="26"/>
              </w:rPr>
              <w:t>2.2</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2113E7">
            <w:pPr>
              <w:rPr>
                <w:sz w:val="25"/>
                <w:szCs w:val="25"/>
              </w:rPr>
            </w:pPr>
            <w:r w:rsidRPr="003E3505">
              <w:rPr>
                <w:sz w:val="25"/>
                <w:szCs w:val="25"/>
              </w:rPr>
              <w:t>Фототерапия (1 процедура )</w:t>
            </w:r>
          </w:p>
        </w:tc>
        <w:tc>
          <w:tcPr>
            <w:tcW w:w="1260" w:type="dxa"/>
            <w:tcBorders>
              <w:top w:val="single" w:sz="4" w:space="0" w:color="auto"/>
              <w:left w:val="nil"/>
              <w:bottom w:val="single" w:sz="4" w:space="0" w:color="auto"/>
              <w:right w:val="single" w:sz="4" w:space="0" w:color="auto"/>
            </w:tcBorders>
            <w:vAlign w:val="center"/>
          </w:tcPr>
          <w:p w:rsidR="002A7157" w:rsidRPr="00F30FB0" w:rsidRDefault="002A7157" w:rsidP="00B31F19">
            <w:pPr>
              <w:jc w:val="center"/>
              <w:rPr>
                <w:bCs/>
                <w:sz w:val="26"/>
                <w:szCs w:val="26"/>
              </w:rPr>
            </w:pPr>
            <w:r w:rsidRPr="00F30FB0">
              <w:rPr>
                <w:bCs/>
                <w:sz w:val="26"/>
                <w:szCs w:val="26"/>
              </w:rPr>
              <w:t>400,0</w:t>
            </w:r>
          </w:p>
        </w:tc>
      </w:tr>
      <w:tr w:rsidR="002A7157" w:rsidRPr="00F30FB0" w:rsidTr="003E3505">
        <w:trPr>
          <w:trHeight w:val="258"/>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10439F">
            <w:pPr>
              <w:jc w:val="center"/>
              <w:rPr>
                <w:sz w:val="26"/>
                <w:szCs w:val="26"/>
              </w:rPr>
            </w:pPr>
            <w:r w:rsidRPr="00F30FB0">
              <w:rPr>
                <w:sz w:val="26"/>
                <w:szCs w:val="26"/>
              </w:rPr>
              <w:t>2.3</w:t>
            </w:r>
          </w:p>
          <w:p w:rsidR="002A7157" w:rsidRPr="00F30FB0" w:rsidRDefault="002A7157" w:rsidP="0010439F">
            <w:pPr>
              <w:jc w:val="center"/>
              <w:rPr>
                <w:sz w:val="26"/>
                <w:szCs w:val="26"/>
              </w:rPr>
            </w:pP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3A31CE">
            <w:pPr>
              <w:jc w:val="both"/>
              <w:rPr>
                <w:sz w:val="25"/>
                <w:szCs w:val="25"/>
              </w:rPr>
            </w:pPr>
            <w:r w:rsidRPr="003E3505">
              <w:rPr>
                <w:sz w:val="25"/>
                <w:szCs w:val="25"/>
              </w:rPr>
              <w:t>Осмотр женщин врачом акушером-гинекологом после выписки из родильного дома</w:t>
            </w:r>
          </w:p>
        </w:tc>
        <w:tc>
          <w:tcPr>
            <w:tcW w:w="1260" w:type="dxa"/>
            <w:tcBorders>
              <w:top w:val="single" w:sz="4" w:space="0" w:color="auto"/>
              <w:left w:val="nil"/>
              <w:bottom w:val="single" w:sz="4" w:space="0" w:color="auto"/>
              <w:right w:val="single" w:sz="4" w:space="0" w:color="auto"/>
            </w:tcBorders>
            <w:vAlign w:val="center"/>
          </w:tcPr>
          <w:p w:rsidR="002A7157" w:rsidRPr="00F30FB0" w:rsidRDefault="002A7157" w:rsidP="00B31F19">
            <w:pPr>
              <w:jc w:val="center"/>
              <w:rPr>
                <w:bCs/>
                <w:sz w:val="26"/>
                <w:szCs w:val="26"/>
              </w:rPr>
            </w:pPr>
            <w:r w:rsidRPr="00F30FB0">
              <w:rPr>
                <w:bCs/>
                <w:sz w:val="26"/>
                <w:szCs w:val="26"/>
              </w:rPr>
              <w:t>800,0</w:t>
            </w:r>
          </w:p>
        </w:tc>
      </w:tr>
      <w:tr w:rsidR="002A7157" w:rsidRPr="00F30FB0" w:rsidTr="003E3505">
        <w:trPr>
          <w:trHeight w:val="258"/>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10439F">
            <w:pPr>
              <w:jc w:val="center"/>
              <w:rPr>
                <w:sz w:val="26"/>
                <w:szCs w:val="26"/>
              </w:rPr>
            </w:pPr>
            <w:r w:rsidRPr="00F30FB0">
              <w:rPr>
                <w:sz w:val="26"/>
                <w:szCs w:val="26"/>
              </w:rPr>
              <w:t>2.4</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3A31CE">
            <w:pPr>
              <w:jc w:val="both"/>
              <w:rPr>
                <w:sz w:val="25"/>
                <w:szCs w:val="25"/>
              </w:rPr>
            </w:pPr>
            <w:r w:rsidRPr="003E3505">
              <w:rPr>
                <w:sz w:val="25"/>
                <w:szCs w:val="25"/>
              </w:rPr>
              <w:t>Первичное посещение врача-акушера кандидата медицинских наук, акушера-гинеколога высшей категории, акушера-гинеколога 1 категории</w:t>
            </w:r>
          </w:p>
        </w:tc>
        <w:tc>
          <w:tcPr>
            <w:tcW w:w="1260" w:type="dxa"/>
            <w:tcBorders>
              <w:top w:val="single" w:sz="4" w:space="0" w:color="auto"/>
              <w:left w:val="nil"/>
              <w:bottom w:val="single" w:sz="4" w:space="0" w:color="auto"/>
              <w:right w:val="single" w:sz="4" w:space="0" w:color="auto"/>
            </w:tcBorders>
            <w:vAlign w:val="center"/>
          </w:tcPr>
          <w:p w:rsidR="002A7157" w:rsidRPr="00F30FB0" w:rsidRDefault="002A7157" w:rsidP="00B31F19">
            <w:pPr>
              <w:jc w:val="center"/>
              <w:rPr>
                <w:bCs/>
                <w:sz w:val="26"/>
                <w:szCs w:val="26"/>
              </w:rPr>
            </w:pPr>
            <w:r w:rsidRPr="00F30FB0">
              <w:rPr>
                <w:bCs/>
                <w:sz w:val="26"/>
                <w:szCs w:val="26"/>
              </w:rPr>
              <w:t>1</w:t>
            </w:r>
            <w:r>
              <w:rPr>
                <w:bCs/>
                <w:sz w:val="26"/>
                <w:szCs w:val="26"/>
              </w:rPr>
              <w:t xml:space="preserve"> </w:t>
            </w:r>
            <w:r w:rsidRPr="00F30FB0">
              <w:rPr>
                <w:bCs/>
                <w:sz w:val="26"/>
                <w:szCs w:val="26"/>
              </w:rPr>
              <w:t>100,0</w:t>
            </w:r>
          </w:p>
        </w:tc>
      </w:tr>
      <w:tr w:rsidR="002A7157" w:rsidRPr="00F30FB0" w:rsidTr="003E3505">
        <w:trPr>
          <w:trHeight w:val="258"/>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10439F">
            <w:pPr>
              <w:jc w:val="center"/>
              <w:rPr>
                <w:sz w:val="26"/>
                <w:szCs w:val="26"/>
              </w:rPr>
            </w:pPr>
            <w:r w:rsidRPr="00F30FB0">
              <w:rPr>
                <w:sz w:val="26"/>
                <w:szCs w:val="26"/>
              </w:rPr>
              <w:t>2.5</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3A31CE">
            <w:pPr>
              <w:jc w:val="both"/>
              <w:rPr>
                <w:sz w:val="25"/>
                <w:szCs w:val="25"/>
              </w:rPr>
            </w:pPr>
            <w:r w:rsidRPr="003E3505">
              <w:rPr>
                <w:sz w:val="25"/>
                <w:szCs w:val="25"/>
              </w:rPr>
              <w:t xml:space="preserve">Повторное посещение врача- акушера кандидата медицинских наук, акушера-гинеколога высшей категории, акушера-гинеколога 1 категории акушера </w:t>
            </w:r>
          </w:p>
        </w:tc>
        <w:tc>
          <w:tcPr>
            <w:tcW w:w="1260" w:type="dxa"/>
            <w:tcBorders>
              <w:top w:val="single" w:sz="4" w:space="0" w:color="auto"/>
              <w:left w:val="nil"/>
              <w:bottom w:val="single" w:sz="4" w:space="0" w:color="auto"/>
              <w:right w:val="single" w:sz="4" w:space="0" w:color="auto"/>
            </w:tcBorders>
            <w:vAlign w:val="center"/>
          </w:tcPr>
          <w:p w:rsidR="002A7157" w:rsidRPr="00F30FB0" w:rsidRDefault="002A7157" w:rsidP="00B31F19">
            <w:pPr>
              <w:jc w:val="center"/>
              <w:rPr>
                <w:bCs/>
                <w:sz w:val="26"/>
                <w:szCs w:val="26"/>
              </w:rPr>
            </w:pPr>
            <w:r w:rsidRPr="00F30FB0">
              <w:rPr>
                <w:bCs/>
                <w:sz w:val="26"/>
                <w:szCs w:val="26"/>
              </w:rPr>
              <w:t>600,0</w:t>
            </w:r>
          </w:p>
        </w:tc>
      </w:tr>
      <w:tr w:rsidR="002A7157" w:rsidRPr="00F30FB0" w:rsidTr="003E3505">
        <w:trPr>
          <w:trHeight w:val="258"/>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10439F">
            <w:pPr>
              <w:jc w:val="center"/>
              <w:rPr>
                <w:sz w:val="26"/>
                <w:szCs w:val="26"/>
              </w:rPr>
            </w:pPr>
            <w:r w:rsidRPr="00F30FB0">
              <w:rPr>
                <w:sz w:val="26"/>
                <w:szCs w:val="26"/>
              </w:rPr>
              <w:t>2.6</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3A31CE">
            <w:pPr>
              <w:jc w:val="both"/>
              <w:rPr>
                <w:sz w:val="25"/>
                <w:szCs w:val="25"/>
              </w:rPr>
            </w:pPr>
            <w:r w:rsidRPr="003E3505">
              <w:rPr>
                <w:sz w:val="25"/>
                <w:szCs w:val="25"/>
              </w:rPr>
              <w:t>Первичное посещение врача-акушера-гинеколога 2 категории, врача-акушера-гинеколога без категории</w:t>
            </w:r>
          </w:p>
        </w:tc>
        <w:tc>
          <w:tcPr>
            <w:tcW w:w="1260" w:type="dxa"/>
            <w:tcBorders>
              <w:top w:val="single" w:sz="4" w:space="0" w:color="auto"/>
              <w:left w:val="nil"/>
              <w:bottom w:val="single" w:sz="4" w:space="0" w:color="auto"/>
              <w:right w:val="single" w:sz="4" w:space="0" w:color="auto"/>
            </w:tcBorders>
            <w:vAlign w:val="center"/>
          </w:tcPr>
          <w:p w:rsidR="002A7157" w:rsidRPr="00F30FB0" w:rsidRDefault="002A7157" w:rsidP="00B31F19">
            <w:pPr>
              <w:jc w:val="center"/>
              <w:rPr>
                <w:bCs/>
                <w:sz w:val="26"/>
                <w:szCs w:val="26"/>
              </w:rPr>
            </w:pPr>
            <w:r w:rsidRPr="00F30FB0">
              <w:rPr>
                <w:bCs/>
                <w:sz w:val="26"/>
                <w:szCs w:val="26"/>
              </w:rPr>
              <w:t>600,0</w:t>
            </w:r>
          </w:p>
        </w:tc>
      </w:tr>
      <w:tr w:rsidR="002A7157" w:rsidRPr="00F30FB0" w:rsidTr="003E3505">
        <w:trPr>
          <w:trHeight w:val="255"/>
        </w:trPr>
        <w:tc>
          <w:tcPr>
            <w:tcW w:w="720" w:type="dxa"/>
            <w:tcBorders>
              <w:top w:val="nil"/>
              <w:left w:val="single" w:sz="4" w:space="0" w:color="auto"/>
              <w:bottom w:val="single" w:sz="4" w:space="0" w:color="auto"/>
              <w:right w:val="single" w:sz="4" w:space="0" w:color="auto"/>
            </w:tcBorders>
            <w:noWrap/>
            <w:vAlign w:val="center"/>
          </w:tcPr>
          <w:p w:rsidR="002A7157" w:rsidRPr="00F30FB0" w:rsidRDefault="002A7157" w:rsidP="0010439F">
            <w:pPr>
              <w:jc w:val="center"/>
              <w:rPr>
                <w:sz w:val="26"/>
                <w:szCs w:val="26"/>
              </w:rPr>
            </w:pPr>
            <w:r w:rsidRPr="00F30FB0">
              <w:rPr>
                <w:sz w:val="26"/>
                <w:szCs w:val="26"/>
              </w:rPr>
              <w:t>2.7</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3A31CE">
            <w:pPr>
              <w:jc w:val="both"/>
              <w:rPr>
                <w:sz w:val="25"/>
                <w:szCs w:val="25"/>
              </w:rPr>
            </w:pPr>
            <w:r w:rsidRPr="003E3505">
              <w:rPr>
                <w:sz w:val="25"/>
                <w:szCs w:val="25"/>
              </w:rPr>
              <w:t>Повторное посещение врача-акушера-гинеколога 2 категории, врача-акушера-гинеколога без категории</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400,0</w:t>
            </w:r>
          </w:p>
        </w:tc>
      </w:tr>
      <w:tr w:rsidR="002A7157" w:rsidRPr="00F30FB0" w:rsidTr="003E3505">
        <w:trPr>
          <w:trHeight w:val="255"/>
        </w:trPr>
        <w:tc>
          <w:tcPr>
            <w:tcW w:w="720" w:type="dxa"/>
            <w:tcBorders>
              <w:top w:val="nil"/>
              <w:left w:val="single" w:sz="4" w:space="0" w:color="auto"/>
              <w:bottom w:val="single" w:sz="4" w:space="0" w:color="auto"/>
              <w:right w:val="single" w:sz="4" w:space="0" w:color="auto"/>
            </w:tcBorders>
            <w:noWrap/>
            <w:vAlign w:val="center"/>
          </w:tcPr>
          <w:p w:rsidR="002A7157" w:rsidRPr="00F30FB0" w:rsidRDefault="002A7157" w:rsidP="0010439F">
            <w:pPr>
              <w:tabs>
                <w:tab w:val="left" w:pos="720"/>
              </w:tabs>
              <w:jc w:val="center"/>
              <w:rPr>
                <w:sz w:val="26"/>
                <w:szCs w:val="26"/>
              </w:rPr>
            </w:pPr>
            <w:r w:rsidRPr="00F30FB0">
              <w:rPr>
                <w:sz w:val="26"/>
                <w:szCs w:val="26"/>
              </w:rPr>
              <w:lastRenderedPageBreak/>
              <w:t>2.8</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3A31CE">
            <w:pPr>
              <w:jc w:val="both"/>
              <w:rPr>
                <w:sz w:val="25"/>
                <w:szCs w:val="25"/>
              </w:rPr>
            </w:pPr>
            <w:r w:rsidRPr="003E3505">
              <w:rPr>
                <w:sz w:val="25"/>
                <w:szCs w:val="25"/>
              </w:rPr>
              <w:t>Специализированный первичный прием врача-акушера (по бесплодию, невынашиванию, эндокринологии, патологии шейки матки, по детской гинекологии)</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1</w:t>
            </w:r>
            <w:r>
              <w:rPr>
                <w:sz w:val="26"/>
                <w:szCs w:val="26"/>
              </w:rPr>
              <w:t xml:space="preserve"> </w:t>
            </w:r>
            <w:r w:rsidRPr="00F30FB0">
              <w:rPr>
                <w:sz w:val="26"/>
                <w:szCs w:val="26"/>
              </w:rPr>
              <w:t>100,0</w:t>
            </w:r>
          </w:p>
        </w:tc>
      </w:tr>
      <w:tr w:rsidR="002A7157" w:rsidRPr="00F30FB0" w:rsidTr="003E3505">
        <w:trPr>
          <w:trHeight w:val="255"/>
        </w:trPr>
        <w:tc>
          <w:tcPr>
            <w:tcW w:w="720" w:type="dxa"/>
            <w:tcBorders>
              <w:top w:val="nil"/>
              <w:left w:val="single" w:sz="4" w:space="0" w:color="auto"/>
              <w:bottom w:val="single" w:sz="4" w:space="0" w:color="auto"/>
              <w:right w:val="single" w:sz="4" w:space="0" w:color="auto"/>
            </w:tcBorders>
            <w:noWrap/>
            <w:vAlign w:val="center"/>
          </w:tcPr>
          <w:p w:rsidR="002A7157" w:rsidRPr="00F30FB0" w:rsidRDefault="002A7157" w:rsidP="0010439F">
            <w:pPr>
              <w:jc w:val="center"/>
              <w:rPr>
                <w:sz w:val="26"/>
                <w:szCs w:val="26"/>
              </w:rPr>
            </w:pPr>
            <w:r w:rsidRPr="00F30FB0">
              <w:rPr>
                <w:sz w:val="26"/>
                <w:szCs w:val="26"/>
              </w:rPr>
              <w:t>2.9</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3A31CE">
            <w:pPr>
              <w:jc w:val="both"/>
              <w:rPr>
                <w:sz w:val="25"/>
                <w:szCs w:val="25"/>
              </w:rPr>
            </w:pPr>
            <w:r w:rsidRPr="003E3505">
              <w:rPr>
                <w:sz w:val="25"/>
                <w:szCs w:val="25"/>
              </w:rPr>
              <w:t>Специализированный вторичный прием врача-акушера ( по бесплодию, невынашиванию, эндокринологии, патологии шейки матки, по детской гинекологии)</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D8189F">
            <w:pPr>
              <w:jc w:val="center"/>
              <w:rPr>
                <w:sz w:val="26"/>
                <w:szCs w:val="26"/>
              </w:rPr>
            </w:pPr>
            <w:r w:rsidRPr="00F30FB0">
              <w:rPr>
                <w:sz w:val="26"/>
                <w:szCs w:val="26"/>
              </w:rPr>
              <w:t>600,0</w:t>
            </w:r>
          </w:p>
        </w:tc>
      </w:tr>
      <w:tr w:rsidR="002A7157" w:rsidRPr="00F30FB0" w:rsidTr="003E3505">
        <w:trPr>
          <w:trHeight w:val="25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10439F">
            <w:pPr>
              <w:jc w:val="center"/>
              <w:rPr>
                <w:sz w:val="26"/>
                <w:szCs w:val="26"/>
              </w:rPr>
            </w:pPr>
            <w:r w:rsidRPr="00F30FB0">
              <w:rPr>
                <w:sz w:val="26"/>
                <w:szCs w:val="26"/>
              </w:rPr>
              <w:t>2.10</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3A31CE">
            <w:pPr>
              <w:jc w:val="both"/>
              <w:rPr>
                <w:sz w:val="25"/>
                <w:szCs w:val="25"/>
              </w:rPr>
            </w:pPr>
            <w:r w:rsidRPr="003E3505">
              <w:rPr>
                <w:sz w:val="25"/>
                <w:szCs w:val="25"/>
              </w:rPr>
              <w:t>Первичный прием врача-акушера-гинеколога высшей категории по беременности</w:t>
            </w:r>
          </w:p>
        </w:tc>
        <w:tc>
          <w:tcPr>
            <w:tcW w:w="1260" w:type="dxa"/>
            <w:tcBorders>
              <w:top w:val="single" w:sz="4" w:space="0" w:color="auto"/>
              <w:left w:val="single" w:sz="4" w:space="0" w:color="auto"/>
              <w:bottom w:val="single" w:sz="4" w:space="0" w:color="auto"/>
              <w:right w:val="single" w:sz="4" w:space="0" w:color="auto"/>
            </w:tcBorders>
            <w:vAlign w:val="bottom"/>
          </w:tcPr>
          <w:p w:rsidR="002A7157" w:rsidRDefault="002A7157" w:rsidP="00B31F19">
            <w:pPr>
              <w:jc w:val="center"/>
              <w:rPr>
                <w:sz w:val="26"/>
                <w:szCs w:val="26"/>
              </w:rPr>
            </w:pPr>
            <w:r w:rsidRPr="00F30FB0">
              <w:rPr>
                <w:sz w:val="26"/>
                <w:szCs w:val="26"/>
              </w:rPr>
              <w:t>1</w:t>
            </w:r>
            <w:r>
              <w:rPr>
                <w:sz w:val="26"/>
                <w:szCs w:val="26"/>
              </w:rPr>
              <w:t xml:space="preserve"> </w:t>
            </w:r>
            <w:r w:rsidRPr="00F30FB0">
              <w:rPr>
                <w:sz w:val="26"/>
                <w:szCs w:val="26"/>
              </w:rPr>
              <w:t>400,0</w:t>
            </w:r>
          </w:p>
          <w:p w:rsidR="002A7157" w:rsidRPr="00F30FB0" w:rsidRDefault="002A7157" w:rsidP="00B31F19">
            <w:pPr>
              <w:jc w:val="center"/>
              <w:rPr>
                <w:sz w:val="26"/>
                <w:szCs w:val="26"/>
              </w:rPr>
            </w:pPr>
          </w:p>
        </w:tc>
      </w:tr>
      <w:tr w:rsidR="002A7157" w:rsidRPr="00F30FB0" w:rsidTr="003E3505">
        <w:trPr>
          <w:trHeight w:val="25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10439F">
            <w:pPr>
              <w:jc w:val="center"/>
              <w:rPr>
                <w:sz w:val="26"/>
                <w:szCs w:val="26"/>
              </w:rPr>
            </w:pPr>
            <w:r w:rsidRPr="00F30FB0">
              <w:rPr>
                <w:sz w:val="26"/>
                <w:szCs w:val="26"/>
              </w:rPr>
              <w:t>2.11</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3A31CE">
            <w:pPr>
              <w:jc w:val="both"/>
              <w:rPr>
                <w:sz w:val="25"/>
                <w:szCs w:val="25"/>
              </w:rPr>
            </w:pPr>
            <w:r w:rsidRPr="003E3505">
              <w:rPr>
                <w:sz w:val="25"/>
                <w:szCs w:val="25"/>
              </w:rPr>
              <w:t>Повторный прием врача-акушера-гинеколога высшей категории по беременности</w:t>
            </w:r>
          </w:p>
        </w:tc>
        <w:tc>
          <w:tcPr>
            <w:tcW w:w="1260" w:type="dxa"/>
            <w:tcBorders>
              <w:top w:val="single" w:sz="4" w:space="0" w:color="auto"/>
              <w:left w:val="single" w:sz="4" w:space="0" w:color="auto"/>
              <w:bottom w:val="single" w:sz="4" w:space="0" w:color="auto"/>
              <w:right w:val="single" w:sz="4" w:space="0" w:color="auto"/>
            </w:tcBorders>
            <w:vAlign w:val="bottom"/>
          </w:tcPr>
          <w:p w:rsidR="002A7157" w:rsidRDefault="002A7157" w:rsidP="00B31F19">
            <w:pPr>
              <w:jc w:val="center"/>
              <w:rPr>
                <w:sz w:val="26"/>
                <w:szCs w:val="26"/>
              </w:rPr>
            </w:pPr>
            <w:r w:rsidRPr="00F30FB0">
              <w:rPr>
                <w:sz w:val="26"/>
                <w:szCs w:val="26"/>
              </w:rPr>
              <w:t>700,0</w:t>
            </w:r>
          </w:p>
          <w:p w:rsidR="002A7157" w:rsidRPr="00F30FB0" w:rsidRDefault="002A7157" w:rsidP="00B31F19">
            <w:pPr>
              <w:jc w:val="center"/>
              <w:rPr>
                <w:sz w:val="26"/>
                <w:szCs w:val="26"/>
              </w:rPr>
            </w:pPr>
          </w:p>
        </w:tc>
      </w:tr>
      <w:tr w:rsidR="002A7157" w:rsidRPr="00F30FB0" w:rsidTr="003E3505">
        <w:trPr>
          <w:trHeight w:val="25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10439F">
            <w:pPr>
              <w:jc w:val="center"/>
              <w:rPr>
                <w:sz w:val="26"/>
                <w:szCs w:val="26"/>
              </w:rPr>
            </w:pPr>
            <w:r w:rsidRPr="00F30FB0">
              <w:rPr>
                <w:sz w:val="26"/>
                <w:szCs w:val="26"/>
              </w:rPr>
              <w:t>2.12</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3A31CE">
            <w:pPr>
              <w:jc w:val="both"/>
              <w:rPr>
                <w:sz w:val="25"/>
                <w:szCs w:val="25"/>
              </w:rPr>
            </w:pPr>
            <w:r w:rsidRPr="003E3505">
              <w:rPr>
                <w:sz w:val="25"/>
                <w:szCs w:val="25"/>
              </w:rPr>
              <w:t>Первичный прием врача-терапевта</w:t>
            </w:r>
          </w:p>
        </w:tc>
        <w:tc>
          <w:tcPr>
            <w:tcW w:w="1260" w:type="dxa"/>
            <w:tcBorders>
              <w:top w:val="single" w:sz="4" w:space="0" w:color="auto"/>
              <w:left w:val="single" w:sz="4" w:space="0" w:color="auto"/>
              <w:bottom w:val="single" w:sz="4" w:space="0" w:color="auto"/>
              <w:right w:val="single" w:sz="4" w:space="0" w:color="auto"/>
            </w:tcBorders>
            <w:vAlign w:val="bottom"/>
          </w:tcPr>
          <w:p w:rsidR="002A7157" w:rsidRPr="00F30FB0" w:rsidRDefault="002A7157" w:rsidP="00B31F19">
            <w:pPr>
              <w:jc w:val="center"/>
              <w:rPr>
                <w:sz w:val="26"/>
                <w:szCs w:val="26"/>
              </w:rPr>
            </w:pPr>
            <w:r w:rsidRPr="00F30FB0">
              <w:rPr>
                <w:sz w:val="26"/>
                <w:szCs w:val="26"/>
              </w:rPr>
              <w:t>800,0</w:t>
            </w:r>
          </w:p>
        </w:tc>
      </w:tr>
      <w:tr w:rsidR="002A7157" w:rsidRPr="00F30FB0" w:rsidTr="003E3505">
        <w:trPr>
          <w:trHeight w:val="216"/>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10439F">
            <w:pPr>
              <w:jc w:val="center"/>
              <w:rPr>
                <w:sz w:val="26"/>
                <w:szCs w:val="26"/>
              </w:rPr>
            </w:pPr>
            <w:r w:rsidRPr="00F30FB0">
              <w:rPr>
                <w:sz w:val="26"/>
                <w:szCs w:val="26"/>
              </w:rPr>
              <w:t>2.13</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3A31CE">
            <w:pPr>
              <w:jc w:val="both"/>
              <w:rPr>
                <w:sz w:val="25"/>
                <w:szCs w:val="25"/>
              </w:rPr>
            </w:pPr>
            <w:r w:rsidRPr="003E3505">
              <w:rPr>
                <w:sz w:val="25"/>
                <w:szCs w:val="25"/>
              </w:rPr>
              <w:t>Повторный  прием врача-терапевта</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500,0</w:t>
            </w:r>
          </w:p>
        </w:tc>
      </w:tr>
      <w:tr w:rsidR="002A7157" w:rsidRPr="00F30FB0" w:rsidTr="003E3505">
        <w:trPr>
          <w:trHeight w:val="25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10439F">
            <w:pPr>
              <w:jc w:val="center"/>
              <w:rPr>
                <w:sz w:val="26"/>
                <w:szCs w:val="26"/>
              </w:rPr>
            </w:pPr>
            <w:r w:rsidRPr="00F30FB0">
              <w:rPr>
                <w:sz w:val="26"/>
                <w:szCs w:val="26"/>
              </w:rPr>
              <w:t>2.14</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3A31CE">
            <w:pPr>
              <w:jc w:val="both"/>
              <w:rPr>
                <w:sz w:val="25"/>
                <w:szCs w:val="25"/>
              </w:rPr>
            </w:pPr>
            <w:r w:rsidRPr="003E3505">
              <w:rPr>
                <w:sz w:val="25"/>
                <w:szCs w:val="25"/>
              </w:rPr>
              <w:t>Прием врача-окулиста</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400,0</w:t>
            </w:r>
          </w:p>
        </w:tc>
      </w:tr>
      <w:tr w:rsidR="002A7157" w:rsidRPr="00F30FB0" w:rsidTr="003E3505">
        <w:trPr>
          <w:trHeight w:val="25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10439F">
            <w:pPr>
              <w:jc w:val="center"/>
              <w:rPr>
                <w:sz w:val="26"/>
                <w:szCs w:val="26"/>
              </w:rPr>
            </w:pPr>
            <w:r w:rsidRPr="00F30FB0">
              <w:rPr>
                <w:sz w:val="26"/>
                <w:szCs w:val="26"/>
              </w:rPr>
              <w:t>2.15</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3A31CE">
            <w:pPr>
              <w:jc w:val="both"/>
              <w:rPr>
                <w:sz w:val="25"/>
                <w:szCs w:val="25"/>
              </w:rPr>
            </w:pPr>
            <w:r w:rsidRPr="003E3505">
              <w:rPr>
                <w:sz w:val="25"/>
                <w:szCs w:val="25"/>
              </w:rPr>
              <w:t>Консультация врача-рефлексотерапевта, физиотерапевта (первичный прием)</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300,0</w:t>
            </w:r>
          </w:p>
        </w:tc>
      </w:tr>
      <w:tr w:rsidR="002A7157" w:rsidRPr="00F30FB0" w:rsidTr="003E3505">
        <w:trPr>
          <w:trHeight w:val="25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10439F">
            <w:pPr>
              <w:jc w:val="center"/>
              <w:rPr>
                <w:sz w:val="26"/>
                <w:szCs w:val="26"/>
              </w:rPr>
            </w:pPr>
            <w:r w:rsidRPr="00F30FB0">
              <w:rPr>
                <w:sz w:val="26"/>
                <w:szCs w:val="26"/>
              </w:rPr>
              <w:t>2.16</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3A31CE">
            <w:pPr>
              <w:jc w:val="both"/>
              <w:rPr>
                <w:sz w:val="25"/>
                <w:szCs w:val="25"/>
              </w:rPr>
            </w:pPr>
            <w:r w:rsidRPr="003E3505">
              <w:rPr>
                <w:sz w:val="25"/>
                <w:szCs w:val="25"/>
              </w:rPr>
              <w:t>Первичный прием врача - рефлексотерапевта</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300,0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10439F">
            <w:pPr>
              <w:jc w:val="center"/>
              <w:rPr>
                <w:sz w:val="26"/>
                <w:szCs w:val="26"/>
              </w:rPr>
            </w:pPr>
            <w:r w:rsidRPr="00F30FB0">
              <w:rPr>
                <w:sz w:val="26"/>
                <w:szCs w:val="26"/>
              </w:rPr>
              <w:t>2.17</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D8189F">
            <w:pPr>
              <w:jc w:val="both"/>
              <w:rPr>
                <w:sz w:val="25"/>
                <w:szCs w:val="25"/>
              </w:rPr>
            </w:pPr>
            <w:r w:rsidRPr="003E3505">
              <w:rPr>
                <w:sz w:val="25"/>
                <w:szCs w:val="25"/>
              </w:rPr>
              <w:t>Повторный прием врача - рефлексотерапевта (ежедневный прием)</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200,0</w:t>
            </w:r>
          </w:p>
        </w:tc>
      </w:tr>
      <w:tr w:rsidR="002A7157" w:rsidRPr="00F30FB0" w:rsidTr="003E3505">
        <w:trPr>
          <w:trHeight w:val="205"/>
        </w:trPr>
        <w:tc>
          <w:tcPr>
            <w:tcW w:w="10728" w:type="dxa"/>
            <w:gridSpan w:val="3"/>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D8189F">
            <w:pPr>
              <w:rPr>
                <w:b/>
                <w:sz w:val="26"/>
                <w:szCs w:val="26"/>
              </w:rPr>
            </w:pPr>
            <w:r w:rsidRPr="00F30FB0">
              <w:rPr>
                <w:b/>
                <w:sz w:val="26"/>
                <w:szCs w:val="26"/>
              </w:rPr>
              <w:t>3. Лабораторные исследования</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D8189F">
            <w:pPr>
              <w:jc w:val="both"/>
              <w:rPr>
                <w:sz w:val="26"/>
                <w:szCs w:val="26"/>
              </w:rPr>
            </w:pPr>
            <w:r w:rsidRPr="00F30FB0">
              <w:rPr>
                <w:sz w:val="26"/>
                <w:szCs w:val="26"/>
              </w:rPr>
              <w:t>3.1</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D8189F">
            <w:pPr>
              <w:jc w:val="both"/>
              <w:rPr>
                <w:sz w:val="25"/>
                <w:szCs w:val="25"/>
              </w:rPr>
            </w:pPr>
            <w:r w:rsidRPr="003E3505">
              <w:rPr>
                <w:sz w:val="25"/>
                <w:szCs w:val="25"/>
              </w:rPr>
              <w:t>Клинический анализ крови</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D8189F">
            <w:pPr>
              <w:jc w:val="center"/>
              <w:rPr>
                <w:sz w:val="26"/>
                <w:szCs w:val="26"/>
              </w:rPr>
            </w:pPr>
            <w:r w:rsidRPr="00F30FB0">
              <w:rPr>
                <w:sz w:val="26"/>
                <w:szCs w:val="26"/>
              </w:rPr>
              <w:t>250,0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D8189F">
            <w:pPr>
              <w:jc w:val="both"/>
              <w:rPr>
                <w:sz w:val="26"/>
                <w:szCs w:val="26"/>
              </w:rPr>
            </w:pPr>
            <w:r w:rsidRPr="00F30FB0">
              <w:rPr>
                <w:sz w:val="26"/>
                <w:szCs w:val="26"/>
              </w:rPr>
              <w:t>3.2</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D8189F">
            <w:pPr>
              <w:jc w:val="both"/>
              <w:rPr>
                <w:sz w:val="25"/>
                <w:szCs w:val="25"/>
              </w:rPr>
            </w:pPr>
            <w:r w:rsidRPr="003E3505">
              <w:rPr>
                <w:sz w:val="25"/>
                <w:szCs w:val="25"/>
              </w:rPr>
              <w:t>Анализ на свертываемость крови</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D8189F">
            <w:pPr>
              <w:jc w:val="center"/>
              <w:rPr>
                <w:sz w:val="26"/>
                <w:szCs w:val="26"/>
              </w:rPr>
            </w:pPr>
            <w:r w:rsidRPr="00F30FB0">
              <w:rPr>
                <w:sz w:val="26"/>
                <w:szCs w:val="26"/>
              </w:rPr>
              <w:t>150,0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D8189F">
            <w:pPr>
              <w:jc w:val="both"/>
              <w:rPr>
                <w:sz w:val="26"/>
                <w:szCs w:val="26"/>
              </w:rPr>
            </w:pPr>
            <w:r w:rsidRPr="00F30FB0">
              <w:rPr>
                <w:sz w:val="26"/>
                <w:szCs w:val="26"/>
              </w:rPr>
              <w:t>3.3</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D8189F">
            <w:pPr>
              <w:jc w:val="both"/>
              <w:rPr>
                <w:sz w:val="25"/>
                <w:szCs w:val="25"/>
              </w:rPr>
            </w:pPr>
            <w:r w:rsidRPr="003E3505">
              <w:rPr>
                <w:sz w:val="25"/>
                <w:szCs w:val="25"/>
              </w:rPr>
              <w:t>Общий анализ мочи</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D8189F">
            <w:pPr>
              <w:jc w:val="center"/>
              <w:rPr>
                <w:sz w:val="26"/>
                <w:szCs w:val="26"/>
              </w:rPr>
            </w:pPr>
            <w:r w:rsidRPr="00F30FB0">
              <w:rPr>
                <w:sz w:val="26"/>
                <w:szCs w:val="26"/>
              </w:rPr>
              <w:t>150,0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D8189F">
            <w:pPr>
              <w:jc w:val="both"/>
              <w:rPr>
                <w:sz w:val="26"/>
                <w:szCs w:val="26"/>
              </w:rPr>
            </w:pPr>
            <w:r w:rsidRPr="00F30FB0">
              <w:rPr>
                <w:sz w:val="26"/>
                <w:szCs w:val="26"/>
              </w:rPr>
              <w:t>3.4</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D8189F">
            <w:pPr>
              <w:jc w:val="both"/>
              <w:rPr>
                <w:sz w:val="25"/>
                <w:szCs w:val="25"/>
              </w:rPr>
            </w:pPr>
            <w:r w:rsidRPr="003E3505">
              <w:rPr>
                <w:sz w:val="25"/>
                <w:szCs w:val="25"/>
              </w:rPr>
              <w:t>Анализ мочи по Нечипоренко</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D8189F">
            <w:pPr>
              <w:jc w:val="center"/>
              <w:rPr>
                <w:sz w:val="26"/>
                <w:szCs w:val="26"/>
              </w:rPr>
            </w:pPr>
            <w:r w:rsidRPr="00F30FB0">
              <w:rPr>
                <w:sz w:val="26"/>
                <w:szCs w:val="26"/>
              </w:rPr>
              <w:t>150,0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D8189F">
            <w:pPr>
              <w:jc w:val="both"/>
              <w:rPr>
                <w:sz w:val="26"/>
                <w:szCs w:val="26"/>
              </w:rPr>
            </w:pPr>
            <w:r w:rsidRPr="00F30FB0">
              <w:rPr>
                <w:sz w:val="26"/>
                <w:szCs w:val="26"/>
              </w:rPr>
              <w:t>3.5</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D8189F">
            <w:pPr>
              <w:jc w:val="both"/>
              <w:rPr>
                <w:sz w:val="25"/>
                <w:szCs w:val="25"/>
              </w:rPr>
            </w:pPr>
            <w:r w:rsidRPr="003E3505">
              <w:rPr>
                <w:sz w:val="25"/>
                <w:szCs w:val="25"/>
              </w:rPr>
              <w:t>Бактериоскопия мазка из влагалища, уретры и цервикального канала</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D8189F">
            <w:pPr>
              <w:jc w:val="center"/>
              <w:rPr>
                <w:sz w:val="26"/>
                <w:szCs w:val="26"/>
              </w:rPr>
            </w:pPr>
            <w:r w:rsidRPr="00F30FB0">
              <w:rPr>
                <w:sz w:val="26"/>
                <w:szCs w:val="26"/>
              </w:rPr>
              <w:t>200,0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D8189F">
            <w:pPr>
              <w:jc w:val="both"/>
              <w:rPr>
                <w:sz w:val="26"/>
                <w:szCs w:val="26"/>
              </w:rPr>
            </w:pPr>
            <w:r w:rsidRPr="00F30FB0">
              <w:rPr>
                <w:sz w:val="26"/>
                <w:szCs w:val="26"/>
              </w:rPr>
              <w:t>3.6</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D8189F">
            <w:pPr>
              <w:jc w:val="both"/>
              <w:rPr>
                <w:sz w:val="25"/>
                <w:szCs w:val="25"/>
              </w:rPr>
            </w:pPr>
            <w:r w:rsidRPr="003E3505">
              <w:rPr>
                <w:sz w:val="25"/>
                <w:szCs w:val="25"/>
              </w:rPr>
              <w:t>Цитологическое исследование мазка на атипичные клетки</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D8189F">
            <w:pPr>
              <w:jc w:val="center"/>
              <w:rPr>
                <w:sz w:val="26"/>
                <w:szCs w:val="26"/>
              </w:rPr>
            </w:pPr>
            <w:r w:rsidRPr="00F30FB0">
              <w:rPr>
                <w:sz w:val="26"/>
                <w:szCs w:val="26"/>
              </w:rPr>
              <w:t>200,0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D8189F">
            <w:pPr>
              <w:jc w:val="both"/>
              <w:rPr>
                <w:sz w:val="26"/>
                <w:szCs w:val="26"/>
              </w:rPr>
            </w:pPr>
            <w:r w:rsidRPr="00F30FB0">
              <w:rPr>
                <w:sz w:val="26"/>
                <w:szCs w:val="26"/>
              </w:rPr>
              <w:t>3.7</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D8189F">
            <w:pPr>
              <w:jc w:val="both"/>
              <w:rPr>
                <w:sz w:val="25"/>
                <w:szCs w:val="25"/>
              </w:rPr>
            </w:pPr>
            <w:r w:rsidRPr="003E3505">
              <w:rPr>
                <w:sz w:val="25"/>
                <w:szCs w:val="25"/>
              </w:rPr>
              <w:t>Анализ крови на определение группы крови</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D8189F">
            <w:pPr>
              <w:jc w:val="center"/>
              <w:rPr>
                <w:sz w:val="26"/>
                <w:szCs w:val="26"/>
              </w:rPr>
            </w:pPr>
            <w:r w:rsidRPr="00F30FB0">
              <w:rPr>
                <w:sz w:val="26"/>
                <w:szCs w:val="26"/>
              </w:rPr>
              <w:t>100,0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D8189F">
            <w:pPr>
              <w:jc w:val="both"/>
              <w:rPr>
                <w:sz w:val="26"/>
                <w:szCs w:val="26"/>
              </w:rPr>
            </w:pPr>
            <w:r w:rsidRPr="00F30FB0">
              <w:rPr>
                <w:sz w:val="26"/>
                <w:szCs w:val="26"/>
              </w:rPr>
              <w:t>3.8</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D8189F">
            <w:pPr>
              <w:jc w:val="both"/>
              <w:rPr>
                <w:sz w:val="25"/>
                <w:szCs w:val="25"/>
              </w:rPr>
            </w:pPr>
            <w:r w:rsidRPr="003E3505">
              <w:rPr>
                <w:sz w:val="25"/>
                <w:szCs w:val="25"/>
              </w:rPr>
              <w:t xml:space="preserve"> Биохимический анализ крови ( анализ крови на </w:t>
            </w:r>
            <w:r w:rsidRPr="003E3505">
              <w:rPr>
                <w:sz w:val="25"/>
                <w:szCs w:val="25"/>
                <w:lang w:val="en-US"/>
              </w:rPr>
              <w:t>Rh</w:t>
            </w:r>
            <w:r w:rsidRPr="003E3505">
              <w:rPr>
                <w:sz w:val="25"/>
                <w:szCs w:val="25"/>
              </w:rPr>
              <w:t>-фактор, анализ крови на глюкозу, анализ крови на общий белок, анализ крови на мочевину, анализ крови на билирубин, анализ крови на протромбиновый индекс, анализ крови на фибриноген, анализ крови на уровень ферментов (</w:t>
            </w:r>
            <w:r w:rsidRPr="003E3505">
              <w:rPr>
                <w:sz w:val="25"/>
                <w:szCs w:val="25"/>
                <w:lang w:val="en-US"/>
              </w:rPr>
              <w:t>AST</w:t>
            </w:r>
            <w:r w:rsidRPr="003E3505">
              <w:rPr>
                <w:sz w:val="25"/>
                <w:szCs w:val="25"/>
              </w:rPr>
              <w:t xml:space="preserve"> + </w:t>
            </w:r>
            <w:r w:rsidRPr="003E3505">
              <w:rPr>
                <w:sz w:val="25"/>
                <w:szCs w:val="25"/>
                <w:lang w:val="en-US"/>
              </w:rPr>
              <w:t>ALT</w:t>
            </w:r>
            <w:r w:rsidRPr="003E3505">
              <w:rPr>
                <w:sz w:val="25"/>
                <w:szCs w:val="25"/>
              </w:rPr>
              <w:t>)</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D8189F">
            <w:pPr>
              <w:jc w:val="center"/>
              <w:rPr>
                <w:sz w:val="26"/>
                <w:szCs w:val="26"/>
              </w:rPr>
            </w:pPr>
            <w:r w:rsidRPr="00F30FB0">
              <w:rPr>
                <w:sz w:val="26"/>
                <w:szCs w:val="26"/>
              </w:rPr>
              <w:t>1</w:t>
            </w:r>
            <w:r>
              <w:rPr>
                <w:sz w:val="26"/>
                <w:szCs w:val="26"/>
              </w:rPr>
              <w:t xml:space="preserve"> </w:t>
            </w:r>
            <w:r w:rsidRPr="00F30FB0">
              <w:rPr>
                <w:sz w:val="26"/>
                <w:szCs w:val="26"/>
              </w:rPr>
              <w:t>000,0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D8189F">
            <w:pPr>
              <w:jc w:val="both"/>
              <w:rPr>
                <w:sz w:val="26"/>
                <w:szCs w:val="26"/>
              </w:rPr>
            </w:pPr>
            <w:r w:rsidRPr="00F30FB0">
              <w:rPr>
                <w:sz w:val="26"/>
                <w:szCs w:val="26"/>
              </w:rPr>
              <w:t>3.9</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D8189F">
            <w:pPr>
              <w:jc w:val="both"/>
              <w:rPr>
                <w:sz w:val="25"/>
                <w:szCs w:val="25"/>
              </w:rPr>
            </w:pPr>
            <w:r w:rsidRPr="003E3505">
              <w:rPr>
                <w:sz w:val="25"/>
                <w:szCs w:val="25"/>
              </w:rPr>
              <w:t>Комплексный анализ крови для новорожденного (гр. крови, резус-фактор, билирубин, глюкоза, общий белок, С-реактивный белок - 6 показателей)</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D8189F">
            <w:pPr>
              <w:jc w:val="center"/>
              <w:rPr>
                <w:sz w:val="26"/>
                <w:szCs w:val="26"/>
              </w:rPr>
            </w:pPr>
            <w:r w:rsidRPr="00F30FB0">
              <w:rPr>
                <w:sz w:val="26"/>
                <w:szCs w:val="26"/>
              </w:rPr>
              <w:t>200,0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D8189F">
            <w:pPr>
              <w:jc w:val="both"/>
              <w:rPr>
                <w:sz w:val="26"/>
                <w:szCs w:val="26"/>
              </w:rPr>
            </w:pPr>
            <w:r w:rsidRPr="00F30FB0">
              <w:rPr>
                <w:sz w:val="26"/>
                <w:szCs w:val="26"/>
              </w:rPr>
              <w:t>3.10</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D8189F">
            <w:pPr>
              <w:jc w:val="both"/>
              <w:rPr>
                <w:sz w:val="25"/>
                <w:szCs w:val="25"/>
              </w:rPr>
            </w:pPr>
            <w:r w:rsidRPr="003E3505">
              <w:rPr>
                <w:sz w:val="25"/>
                <w:szCs w:val="25"/>
              </w:rPr>
              <w:t>Анализ крови на резус-фактор</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D8189F">
            <w:pPr>
              <w:jc w:val="center"/>
              <w:rPr>
                <w:sz w:val="26"/>
                <w:szCs w:val="26"/>
              </w:rPr>
            </w:pPr>
            <w:r w:rsidRPr="00F30FB0">
              <w:rPr>
                <w:sz w:val="26"/>
                <w:szCs w:val="26"/>
              </w:rPr>
              <w:t>200,0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D8189F">
            <w:pPr>
              <w:jc w:val="both"/>
              <w:rPr>
                <w:sz w:val="26"/>
                <w:szCs w:val="26"/>
              </w:rPr>
            </w:pPr>
            <w:r w:rsidRPr="00F30FB0">
              <w:rPr>
                <w:sz w:val="26"/>
                <w:szCs w:val="26"/>
              </w:rPr>
              <w:t>3.11</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D8189F">
            <w:pPr>
              <w:jc w:val="both"/>
              <w:rPr>
                <w:sz w:val="25"/>
                <w:szCs w:val="25"/>
              </w:rPr>
            </w:pPr>
            <w:r w:rsidRPr="003E3505">
              <w:rPr>
                <w:sz w:val="25"/>
                <w:szCs w:val="25"/>
              </w:rPr>
              <w:t>Проба Сулковича (на рахит)</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D8189F">
            <w:pPr>
              <w:jc w:val="center"/>
              <w:rPr>
                <w:sz w:val="26"/>
                <w:szCs w:val="26"/>
              </w:rPr>
            </w:pPr>
            <w:r w:rsidRPr="00F30FB0">
              <w:rPr>
                <w:sz w:val="26"/>
                <w:szCs w:val="26"/>
              </w:rPr>
              <w:t>300,0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D8189F">
            <w:pPr>
              <w:jc w:val="both"/>
              <w:rPr>
                <w:sz w:val="26"/>
                <w:szCs w:val="26"/>
              </w:rPr>
            </w:pPr>
            <w:r w:rsidRPr="00F30FB0">
              <w:rPr>
                <w:sz w:val="26"/>
                <w:szCs w:val="26"/>
              </w:rPr>
              <w:t>3.12</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D8189F">
            <w:pPr>
              <w:jc w:val="both"/>
              <w:rPr>
                <w:sz w:val="25"/>
                <w:szCs w:val="25"/>
              </w:rPr>
            </w:pPr>
            <w:r w:rsidRPr="003E3505">
              <w:rPr>
                <w:sz w:val="25"/>
                <w:szCs w:val="25"/>
              </w:rPr>
              <w:t>Исследования кала на яйца гельминтов</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D8189F">
            <w:pPr>
              <w:jc w:val="center"/>
              <w:rPr>
                <w:sz w:val="26"/>
                <w:szCs w:val="26"/>
              </w:rPr>
            </w:pPr>
            <w:r w:rsidRPr="00F30FB0">
              <w:rPr>
                <w:sz w:val="26"/>
                <w:szCs w:val="26"/>
              </w:rPr>
              <w:t>100,0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D8189F">
            <w:pPr>
              <w:jc w:val="both"/>
              <w:rPr>
                <w:sz w:val="26"/>
                <w:szCs w:val="26"/>
              </w:rPr>
            </w:pPr>
            <w:r w:rsidRPr="00F30FB0">
              <w:rPr>
                <w:sz w:val="26"/>
                <w:szCs w:val="26"/>
              </w:rPr>
              <w:t>3.13</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3E3505" w:rsidRDefault="002A7157" w:rsidP="00D8189F">
            <w:pPr>
              <w:jc w:val="both"/>
              <w:rPr>
                <w:sz w:val="25"/>
                <w:szCs w:val="25"/>
              </w:rPr>
            </w:pPr>
            <w:r w:rsidRPr="003E3505">
              <w:rPr>
                <w:sz w:val="25"/>
                <w:szCs w:val="25"/>
              </w:rPr>
              <w:t>Исследование спермограммы</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D8189F">
            <w:pPr>
              <w:jc w:val="center"/>
              <w:rPr>
                <w:sz w:val="26"/>
                <w:szCs w:val="26"/>
              </w:rPr>
            </w:pPr>
            <w:r w:rsidRPr="00F30FB0">
              <w:rPr>
                <w:sz w:val="26"/>
                <w:szCs w:val="26"/>
              </w:rPr>
              <w:t>500,0</w:t>
            </w:r>
          </w:p>
        </w:tc>
      </w:tr>
      <w:tr w:rsidR="002A7157" w:rsidRPr="00F30FB0" w:rsidTr="003E3505">
        <w:trPr>
          <w:trHeight w:val="205"/>
        </w:trPr>
        <w:tc>
          <w:tcPr>
            <w:tcW w:w="10728" w:type="dxa"/>
            <w:gridSpan w:val="3"/>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rPr>
                <w:b/>
                <w:sz w:val="26"/>
                <w:szCs w:val="26"/>
              </w:rPr>
            </w:pPr>
            <w:r w:rsidRPr="00F30FB0">
              <w:rPr>
                <w:b/>
                <w:sz w:val="26"/>
                <w:szCs w:val="26"/>
              </w:rPr>
              <w:t>4. Сервисные и медицинские услуги в стационаре</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4.1</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D8189F">
            <w:pPr>
              <w:jc w:val="both"/>
              <w:rPr>
                <w:sz w:val="26"/>
                <w:szCs w:val="26"/>
              </w:rPr>
            </w:pPr>
            <w:r w:rsidRPr="00F30FB0">
              <w:rPr>
                <w:sz w:val="26"/>
                <w:szCs w:val="26"/>
              </w:rPr>
              <w:t>Программа № 1 -индивидуальная сервисная послеродовая п</w:t>
            </w:r>
            <w:r>
              <w:rPr>
                <w:sz w:val="26"/>
                <w:szCs w:val="26"/>
              </w:rPr>
              <w:t>алата повышенной комфортности (</w:t>
            </w:r>
            <w:r w:rsidRPr="00F30FB0">
              <w:rPr>
                <w:sz w:val="26"/>
                <w:szCs w:val="26"/>
              </w:rPr>
              <w:t>за 1 день)</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D8189F">
            <w:pPr>
              <w:jc w:val="center"/>
              <w:rPr>
                <w:sz w:val="26"/>
                <w:szCs w:val="26"/>
              </w:rPr>
            </w:pPr>
            <w:r w:rsidRPr="00F30FB0">
              <w:rPr>
                <w:sz w:val="26"/>
                <w:szCs w:val="26"/>
              </w:rPr>
              <w:t>2</w:t>
            </w:r>
            <w:r>
              <w:rPr>
                <w:sz w:val="26"/>
                <w:szCs w:val="26"/>
              </w:rPr>
              <w:t xml:space="preserve"> </w:t>
            </w:r>
            <w:r w:rsidRPr="00F30FB0">
              <w:rPr>
                <w:sz w:val="26"/>
                <w:szCs w:val="26"/>
              </w:rPr>
              <w:t>400,0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4.2</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Программа № 2 -индивидуальная сервисная палата класса "</w:t>
            </w:r>
            <w:r w:rsidRPr="00F30FB0">
              <w:rPr>
                <w:i/>
                <w:sz w:val="26"/>
                <w:szCs w:val="26"/>
              </w:rPr>
              <w:t>люкс</w:t>
            </w:r>
            <w:r>
              <w:rPr>
                <w:sz w:val="26"/>
                <w:szCs w:val="26"/>
              </w:rPr>
              <w:t>" (</w:t>
            </w:r>
            <w:r w:rsidRPr="00F30FB0">
              <w:rPr>
                <w:sz w:val="26"/>
                <w:szCs w:val="26"/>
              </w:rPr>
              <w:t>за 1 день)</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D8189F">
            <w:pPr>
              <w:jc w:val="center"/>
              <w:rPr>
                <w:sz w:val="26"/>
                <w:szCs w:val="26"/>
              </w:rPr>
            </w:pPr>
            <w:r w:rsidRPr="00F30FB0">
              <w:rPr>
                <w:sz w:val="26"/>
                <w:szCs w:val="26"/>
                <w:lang w:val="en-US"/>
              </w:rPr>
              <w:t>3</w:t>
            </w:r>
            <w:r>
              <w:rPr>
                <w:sz w:val="26"/>
                <w:szCs w:val="26"/>
              </w:rPr>
              <w:t xml:space="preserve"> </w:t>
            </w:r>
            <w:r w:rsidRPr="00F30FB0">
              <w:rPr>
                <w:sz w:val="26"/>
                <w:szCs w:val="26"/>
                <w:lang w:val="en-US"/>
              </w:rPr>
              <w:t>500</w:t>
            </w:r>
            <w:r w:rsidRPr="00F30FB0">
              <w:rPr>
                <w:sz w:val="26"/>
                <w:szCs w:val="26"/>
              </w:rPr>
              <w:t>,0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4.3</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sidRPr="00F30FB0">
              <w:rPr>
                <w:sz w:val="26"/>
                <w:szCs w:val="26"/>
              </w:rPr>
              <w:t>Программа № 3 -се</w:t>
            </w:r>
            <w:r>
              <w:rPr>
                <w:sz w:val="26"/>
                <w:szCs w:val="26"/>
              </w:rPr>
              <w:t>р</w:t>
            </w:r>
            <w:r w:rsidRPr="00F30FB0">
              <w:rPr>
                <w:sz w:val="26"/>
                <w:szCs w:val="26"/>
              </w:rPr>
              <w:t>висная палата в отд</w:t>
            </w:r>
            <w:r>
              <w:rPr>
                <w:sz w:val="26"/>
                <w:szCs w:val="26"/>
              </w:rPr>
              <w:t>елении патологии беременности (</w:t>
            </w:r>
            <w:r w:rsidRPr="00F30FB0">
              <w:rPr>
                <w:sz w:val="26"/>
                <w:szCs w:val="26"/>
              </w:rPr>
              <w:t xml:space="preserve">за 1 день) </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500,0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4.4</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sidRPr="00F30FB0">
              <w:rPr>
                <w:sz w:val="26"/>
                <w:szCs w:val="26"/>
              </w:rPr>
              <w:t>Программа № 4 -индивидуальный сервисный родильный зал, роды физиологические, индивидуальная сервисная палата повышенной комфортности для иностранных граждан и граждан РФ не имеющих полиса обязательного медицинского страхования</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31</w:t>
            </w:r>
            <w:r>
              <w:rPr>
                <w:sz w:val="26"/>
                <w:szCs w:val="26"/>
              </w:rPr>
              <w:t xml:space="preserve"> </w:t>
            </w:r>
            <w:r w:rsidRPr="00F30FB0">
              <w:rPr>
                <w:sz w:val="26"/>
                <w:szCs w:val="26"/>
              </w:rPr>
              <w:t>000,0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4.5</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sidRPr="00F30FB0">
              <w:rPr>
                <w:sz w:val="26"/>
                <w:szCs w:val="26"/>
              </w:rPr>
              <w:t xml:space="preserve">Программа № 5 -индивидуальный сервисный родильный зал, оперативное родоразрешение, ПИТ, индивидуальная сервисная палата повышенной комфортности для иностранных граждан и граждан РФ не имеющих полиса обязательного медицинского страхования </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48</w:t>
            </w:r>
            <w:r>
              <w:rPr>
                <w:sz w:val="26"/>
                <w:szCs w:val="26"/>
              </w:rPr>
              <w:t xml:space="preserve"> </w:t>
            </w:r>
            <w:r w:rsidRPr="00F30FB0">
              <w:rPr>
                <w:sz w:val="26"/>
                <w:szCs w:val="26"/>
              </w:rPr>
              <w:t>000,0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4.6</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sidRPr="00F30FB0">
              <w:rPr>
                <w:sz w:val="26"/>
                <w:szCs w:val="26"/>
              </w:rPr>
              <w:t xml:space="preserve">Программа № 6 -индивидуальный сервисный родильный зал, патологические роды, ПИТ, индивидуальная сервисная палата повышенной </w:t>
            </w:r>
            <w:r w:rsidRPr="00F30FB0">
              <w:rPr>
                <w:sz w:val="26"/>
                <w:szCs w:val="26"/>
              </w:rPr>
              <w:lastRenderedPageBreak/>
              <w:t>комфортности для иностранных граждан и граждан РФ не имеющих полиса обязательного медицинского страхования</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lastRenderedPageBreak/>
              <w:t>66</w:t>
            </w:r>
            <w:r>
              <w:rPr>
                <w:sz w:val="26"/>
                <w:szCs w:val="26"/>
              </w:rPr>
              <w:t xml:space="preserve"> </w:t>
            </w:r>
            <w:r w:rsidRPr="00F30FB0">
              <w:rPr>
                <w:sz w:val="26"/>
                <w:szCs w:val="26"/>
              </w:rPr>
              <w:t>000,0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lastRenderedPageBreak/>
              <w:t>4.7</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sidRPr="00F30FB0">
              <w:rPr>
                <w:sz w:val="26"/>
                <w:szCs w:val="26"/>
              </w:rPr>
              <w:t>Программа № 7 - сервисная палата в отделении патологии беременности  для иностранных граждан и граждан РФ не имеющих полиса обязательного медицинского страхования ( за 1 день )</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1</w:t>
            </w:r>
            <w:r>
              <w:rPr>
                <w:sz w:val="26"/>
                <w:szCs w:val="26"/>
              </w:rPr>
              <w:t xml:space="preserve"> </w:t>
            </w:r>
            <w:r w:rsidRPr="00F30FB0">
              <w:rPr>
                <w:sz w:val="26"/>
                <w:szCs w:val="26"/>
              </w:rPr>
              <w:t>000,0</w:t>
            </w:r>
          </w:p>
        </w:tc>
      </w:tr>
      <w:tr w:rsidR="002A7157" w:rsidRPr="00F30FB0" w:rsidTr="003E3505">
        <w:trPr>
          <w:trHeight w:val="205"/>
        </w:trPr>
        <w:tc>
          <w:tcPr>
            <w:tcW w:w="10728" w:type="dxa"/>
            <w:gridSpan w:val="3"/>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rPr>
                <w:b/>
                <w:sz w:val="26"/>
                <w:szCs w:val="26"/>
              </w:rPr>
            </w:pPr>
            <w:r w:rsidRPr="00F30FB0">
              <w:rPr>
                <w:b/>
                <w:sz w:val="26"/>
                <w:szCs w:val="26"/>
              </w:rPr>
              <w:t>5. Физиотерапевтические процедуры. Рефлексотерапия.</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5.1</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sidRPr="00F30FB0">
              <w:rPr>
                <w:sz w:val="26"/>
                <w:szCs w:val="26"/>
              </w:rPr>
              <w:t>Электрофорез накожный</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200,0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5.2</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sidRPr="00F30FB0">
              <w:rPr>
                <w:sz w:val="26"/>
                <w:szCs w:val="26"/>
              </w:rPr>
              <w:t>Электрофорез полостной</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200,0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5.3</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sidRPr="00F30FB0">
              <w:rPr>
                <w:sz w:val="26"/>
                <w:szCs w:val="26"/>
              </w:rPr>
              <w:t>Магнитотерапия низкочастотная</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200,0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5.4</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Pr>
                <w:sz w:val="26"/>
                <w:szCs w:val="26"/>
              </w:rPr>
              <w:t>Ультрафиолетовое облучение (</w:t>
            </w:r>
            <w:r w:rsidRPr="00F30FB0">
              <w:rPr>
                <w:sz w:val="26"/>
                <w:szCs w:val="26"/>
              </w:rPr>
              <w:t>определение биодозы)</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100,0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5.5</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sidRPr="00F30FB0">
              <w:rPr>
                <w:sz w:val="26"/>
                <w:szCs w:val="26"/>
              </w:rPr>
              <w:t>Ультр</w:t>
            </w:r>
            <w:r>
              <w:rPr>
                <w:sz w:val="26"/>
                <w:szCs w:val="26"/>
              </w:rPr>
              <w:t>афиолетовое облучение местное (</w:t>
            </w:r>
            <w:r w:rsidRPr="00F30FB0">
              <w:rPr>
                <w:sz w:val="26"/>
                <w:szCs w:val="26"/>
              </w:rPr>
              <w:t>1 сеанс)</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100,0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5.6</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sidRPr="00F30FB0">
              <w:rPr>
                <w:sz w:val="26"/>
                <w:szCs w:val="26"/>
              </w:rPr>
              <w:t>Ультрафиолетовое облучение общее</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100,0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5.7</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sidRPr="00F30FB0">
              <w:rPr>
                <w:sz w:val="26"/>
                <w:szCs w:val="26"/>
              </w:rPr>
              <w:t>Лазеротерапия местная</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200,0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5.8</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sidRPr="00F30FB0">
              <w:rPr>
                <w:sz w:val="26"/>
                <w:szCs w:val="26"/>
              </w:rPr>
              <w:t>Лазеротерапия полостная</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300,0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5.9</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sidRPr="00F30FB0">
              <w:rPr>
                <w:sz w:val="26"/>
                <w:szCs w:val="26"/>
              </w:rPr>
              <w:t>Корпоральная ИРТ</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200,0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5.10</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sidRPr="00F30FB0">
              <w:rPr>
                <w:sz w:val="26"/>
                <w:szCs w:val="26"/>
              </w:rPr>
              <w:t>Аурикулярная ИРТ</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200,0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5.11</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sidRPr="00F30FB0">
              <w:rPr>
                <w:sz w:val="26"/>
                <w:szCs w:val="26"/>
              </w:rPr>
              <w:t>Прижигание полынными сигарами</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200,0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5.12</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sidRPr="00F30FB0">
              <w:rPr>
                <w:sz w:val="26"/>
                <w:szCs w:val="26"/>
              </w:rPr>
              <w:t>Вакуумная терапия</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150,0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5.13</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Pr>
                <w:sz w:val="26"/>
                <w:szCs w:val="26"/>
              </w:rPr>
              <w:t>Поверхностная иглотерапия (</w:t>
            </w:r>
            <w:r w:rsidRPr="00F30FB0">
              <w:rPr>
                <w:sz w:val="26"/>
                <w:szCs w:val="26"/>
              </w:rPr>
              <w:t>ПИТ)</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100,0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5.14</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sidRPr="00F30FB0">
              <w:rPr>
                <w:sz w:val="26"/>
                <w:szCs w:val="26"/>
              </w:rPr>
              <w:t>Кровопускание</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150,0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5.15</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sidRPr="00F30FB0">
              <w:rPr>
                <w:sz w:val="26"/>
                <w:szCs w:val="26"/>
              </w:rPr>
              <w:t>Электроакупунктура</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150,0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5.16</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sidRPr="00F30FB0">
              <w:rPr>
                <w:sz w:val="26"/>
                <w:szCs w:val="26"/>
              </w:rPr>
              <w:t>Микроиглотерапия</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150,0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5.17</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sidRPr="00F30FB0">
              <w:rPr>
                <w:sz w:val="26"/>
                <w:szCs w:val="26"/>
              </w:rPr>
              <w:t>Вакуумрефлексотерапия</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150,0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5.18</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sidRPr="00F30FB0">
              <w:rPr>
                <w:sz w:val="26"/>
                <w:szCs w:val="26"/>
              </w:rPr>
              <w:t>Массаж Гуаша</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300,0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5.19</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sidRPr="00F30FB0">
              <w:rPr>
                <w:sz w:val="26"/>
                <w:szCs w:val="26"/>
              </w:rPr>
              <w:t>Восточный массаж</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300,0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5.20</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sidRPr="00F30FB0">
              <w:rPr>
                <w:sz w:val="26"/>
                <w:szCs w:val="26"/>
              </w:rPr>
              <w:t>Аромотерапия</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50,0</w:t>
            </w:r>
          </w:p>
        </w:tc>
      </w:tr>
      <w:tr w:rsidR="002A7157" w:rsidRPr="00F30FB0" w:rsidTr="003E3505">
        <w:trPr>
          <w:trHeight w:val="205"/>
        </w:trPr>
        <w:tc>
          <w:tcPr>
            <w:tcW w:w="10728" w:type="dxa"/>
            <w:gridSpan w:val="3"/>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rPr>
                <w:b/>
                <w:sz w:val="26"/>
                <w:szCs w:val="26"/>
              </w:rPr>
            </w:pPr>
            <w:r w:rsidRPr="00F30FB0">
              <w:rPr>
                <w:b/>
                <w:sz w:val="26"/>
                <w:szCs w:val="26"/>
              </w:rPr>
              <w:t>6. Процедуры и операции</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6.1</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sidRPr="00F30FB0">
              <w:rPr>
                <w:sz w:val="26"/>
                <w:szCs w:val="26"/>
              </w:rPr>
              <w:t>Диатермокоагуляция</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1</w:t>
            </w:r>
            <w:r>
              <w:rPr>
                <w:sz w:val="26"/>
                <w:szCs w:val="26"/>
              </w:rPr>
              <w:t xml:space="preserve"> </w:t>
            </w:r>
            <w:r w:rsidRPr="00F30FB0">
              <w:rPr>
                <w:sz w:val="26"/>
                <w:szCs w:val="26"/>
              </w:rPr>
              <w:t>000,0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6.2</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sidRPr="00F30FB0">
              <w:rPr>
                <w:sz w:val="26"/>
                <w:szCs w:val="26"/>
              </w:rPr>
              <w:t>Диатермоконизация</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1</w:t>
            </w:r>
            <w:r>
              <w:rPr>
                <w:sz w:val="26"/>
                <w:szCs w:val="26"/>
              </w:rPr>
              <w:t xml:space="preserve"> </w:t>
            </w:r>
            <w:r w:rsidRPr="00F30FB0">
              <w:rPr>
                <w:sz w:val="26"/>
                <w:szCs w:val="26"/>
              </w:rPr>
              <w:t>100,0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6.3</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sidRPr="00F30FB0">
              <w:rPr>
                <w:sz w:val="26"/>
                <w:szCs w:val="26"/>
              </w:rPr>
              <w:t>Полипэктомия, выскабливание цервикального канала</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1</w:t>
            </w:r>
            <w:r>
              <w:rPr>
                <w:sz w:val="26"/>
                <w:szCs w:val="26"/>
              </w:rPr>
              <w:t xml:space="preserve"> </w:t>
            </w:r>
            <w:r w:rsidRPr="00F30FB0">
              <w:rPr>
                <w:sz w:val="26"/>
                <w:szCs w:val="26"/>
              </w:rPr>
              <w:t>100,0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6.4</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sidRPr="00F30FB0">
              <w:rPr>
                <w:sz w:val="26"/>
                <w:szCs w:val="26"/>
              </w:rPr>
              <w:t>Кондиломэктомия</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1</w:t>
            </w:r>
            <w:r>
              <w:rPr>
                <w:sz w:val="26"/>
                <w:szCs w:val="26"/>
              </w:rPr>
              <w:t xml:space="preserve"> </w:t>
            </w:r>
            <w:r w:rsidRPr="00F30FB0">
              <w:rPr>
                <w:sz w:val="26"/>
                <w:szCs w:val="26"/>
              </w:rPr>
              <w:t>000,0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6.5</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sidRPr="00F30FB0">
              <w:rPr>
                <w:sz w:val="26"/>
                <w:szCs w:val="26"/>
              </w:rPr>
              <w:t>Мини-аборт</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2</w:t>
            </w:r>
            <w:r>
              <w:rPr>
                <w:sz w:val="26"/>
                <w:szCs w:val="26"/>
              </w:rPr>
              <w:t xml:space="preserve"> </w:t>
            </w:r>
            <w:r w:rsidRPr="00F30FB0">
              <w:rPr>
                <w:sz w:val="26"/>
                <w:szCs w:val="26"/>
              </w:rPr>
              <w:t>800,0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6.6</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sidRPr="00F30FB0">
              <w:rPr>
                <w:sz w:val="26"/>
                <w:szCs w:val="26"/>
              </w:rPr>
              <w:t>Подготовка выписки из амбулаторной карты</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150,0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6.7</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sidRPr="00F30FB0">
              <w:rPr>
                <w:sz w:val="26"/>
                <w:szCs w:val="26"/>
              </w:rPr>
              <w:t>Выдача справок врачебной комиссией</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100,0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6.8</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sidRPr="00F30FB0">
              <w:rPr>
                <w:sz w:val="26"/>
                <w:szCs w:val="26"/>
              </w:rPr>
              <w:t>Медикаментозное прерывание беременности в зависимости от стоимости препарата</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6926C8">
            <w:pPr>
              <w:jc w:val="center"/>
              <w:rPr>
                <w:sz w:val="26"/>
                <w:szCs w:val="26"/>
              </w:rPr>
            </w:pPr>
            <w:r w:rsidRPr="00F30FB0">
              <w:rPr>
                <w:sz w:val="26"/>
                <w:szCs w:val="26"/>
              </w:rPr>
              <w:t>7</w:t>
            </w:r>
            <w:r>
              <w:rPr>
                <w:sz w:val="26"/>
                <w:szCs w:val="26"/>
              </w:rPr>
              <w:t> </w:t>
            </w:r>
            <w:r w:rsidRPr="00F30FB0">
              <w:rPr>
                <w:sz w:val="26"/>
                <w:szCs w:val="26"/>
              </w:rPr>
              <w:t>100</w:t>
            </w:r>
            <w:r>
              <w:rPr>
                <w:sz w:val="26"/>
                <w:szCs w:val="26"/>
              </w:rPr>
              <w:t>,0</w:t>
            </w:r>
            <w:r w:rsidRPr="00F30FB0">
              <w:rPr>
                <w:sz w:val="26"/>
                <w:szCs w:val="26"/>
              </w:rPr>
              <w:t xml:space="preserve"> (медикаменты</w:t>
            </w:r>
            <w:r>
              <w:rPr>
                <w:sz w:val="26"/>
                <w:szCs w:val="26"/>
              </w:rPr>
              <w:t xml:space="preserve"> </w:t>
            </w:r>
            <w:r w:rsidRPr="00F30FB0">
              <w:rPr>
                <w:sz w:val="26"/>
                <w:szCs w:val="26"/>
              </w:rPr>
              <w:t>-</w:t>
            </w:r>
            <w:r>
              <w:rPr>
                <w:sz w:val="26"/>
                <w:szCs w:val="26"/>
              </w:rPr>
              <w:t xml:space="preserve"> </w:t>
            </w:r>
            <w:r w:rsidRPr="00F30FB0">
              <w:rPr>
                <w:sz w:val="26"/>
                <w:szCs w:val="26"/>
              </w:rPr>
              <w:t>3</w:t>
            </w:r>
            <w:r>
              <w:rPr>
                <w:sz w:val="26"/>
                <w:szCs w:val="26"/>
              </w:rPr>
              <w:t> </w:t>
            </w:r>
            <w:r w:rsidRPr="00F30FB0">
              <w:rPr>
                <w:sz w:val="26"/>
                <w:szCs w:val="26"/>
              </w:rPr>
              <w:t>200</w:t>
            </w:r>
            <w:r>
              <w:rPr>
                <w:sz w:val="26"/>
                <w:szCs w:val="26"/>
              </w:rPr>
              <w:t>,0</w:t>
            </w:r>
            <w:r w:rsidRPr="00F30FB0">
              <w:rPr>
                <w:sz w:val="26"/>
                <w:szCs w:val="26"/>
              </w:rPr>
              <w:t>)</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6.9</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sidRPr="00F30FB0">
              <w:rPr>
                <w:sz w:val="26"/>
                <w:szCs w:val="26"/>
              </w:rPr>
              <w:t>Взятие аспирата из полости матки</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900,0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6.10</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sidRPr="00F30FB0">
              <w:rPr>
                <w:sz w:val="26"/>
                <w:szCs w:val="26"/>
              </w:rPr>
              <w:t>Введение и удаление внутриматочной спирали</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900,0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6.11</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sidRPr="00F30FB0">
              <w:rPr>
                <w:sz w:val="26"/>
                <w:szCs w:val="26"/>
              </w:rPr>
              <w:t>Биопсия</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900,0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6.12</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sidRPr="00F30FB0">
              <w:rPr>
                <w:sz w:val="26"/>
                <w:szCs w:val="26"/>
              </w:rPr>
              <w:t>Взятие мазка</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100,0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6.13</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sidRPr="00F30FB0">
              <w:rPr>
                <w:sz w:val="26"/>
                <w:szCs w:val="26"/>
              </w:rPr>
              <w:t>Забор крови</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50,0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6.14</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Pr>
                <w:sz w:val="26"/>
                <w:szCs w:val="26"/>
              </w:rPr>
              <w:t>Ванночки вагинальные (</w:t>
            </w:r>
            <w:r w:rsidRPr="00F30FB0">
              <w:rPr>
                <w:sz w:val="26"/>
                <w:szCs w:val="26"/>
              </w:rPr>
              <w:t>1 процедура)</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100,0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6.15</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sidRPr="00F30FB0">
              <w:rPr>
                <w:sz w:val="26"/>
                <w:szCs w:val="26"/>
              </w:rPr>
              <w:t>Введение тампонов с лекарственными средствами</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100,0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6.16</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sidRPr="00F30FB0">
              <w:rPr>
                <w:sz w:val="26"/>
                <w:szCs w:val="26"/>
              </w:rPr>
              <w:t>Инъекция внутримышечная</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50,0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6.17</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sidRPr="00F30FB0">
              <w:rPr>
                <w:sz w:val="26"/>
                <w:szCs w:val="26"/>
              </w:rPr>
              <w:t>Инъекция внутривенная</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50,0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6.18</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sidRPr="00F30FB0">
              <w:rPr>
                <w:sz w:val="26"/>
                <w:szCs w:val="26"/>
              </w:rPr>
              <w:t>Инъекция внутривенная капельная</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50,0</w:t>
            </w:r>
          </w:p>
        </w:tc>
      </w:tr>
      <w:tr w:rsidR="002A7157" w:rsidRPr="00F30FB0" w:rsidTr="003E3505">
        <w:trPr>
          <w:trHeight w:val="205"/>
        </w:trPr>
        <w:tc>
          <w:tcPr>
            <w:tcW w:w="720"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687E82">
            <w:pPr>
              <w:jc w:val="both"/>
              <w:rPr>
                <w:sz w:val="26"/>
                <w:szCs w:val="26"/>
              </w:rPr>
            </w:pPr>
            <w:r w:rsidRPr="00F30FB0">
              <w:rPr>
                <w:sz w:val="26"/>
                <w:szCs w:val="26"/>
              </w:rPr>
              <w:t>6.19</w:t>
            </w:r>
          </w:p>
        </w:tc>
        <w:tc>
          <w:tcPr>
            <w:tcW w:w="8748" w:type="dxa"/>
            <w:tcBorders>
              <w:top w:val="single" w:sz="4" w:space="0" w:color="auto"/>
              <w:left w:val="single" w:sz="4" w:space="0" w:color="auto"/>
              <w:bottom w:val="single" w:sz="4" w:space="0" w:color="auto"/>
              <w:right w:val="single" w:sz="4" w:space="0" w:color="auto"/>
            </w:tcBorders>
            <w:noWrap/>
            <w:vAlign w:val="center"/>
          </w:tcPr>
          <w:p w:rsidR="002A7157" w:rsidRPr="00F30FB0" w:rsidRDefault="002A7157" w:rsidP="003A31CE">
            <w:pPr>
              <w:jc w:val="both"/>
              <w:rPr>
                <w:sz w:val="26"/>
                <w:szCs w:val="26"/>
              </w:rPr>
            </w:pPr>
            <w:r w:rsidRPr="00F30FB0">
              <w:rPr>
                <w:sz w:val="26"/>
                <w:szCs w:val="26"/>
              </w:rPr>
              <w:t>Нахождение в дневном стационаре ( 1 час, без стоимости процедуры )</w:t>
            </w:r>
          </w:p>
        </w:tc>
        <w:tc>
          <w:tcPr>
            <w:tcW w:w="1260" w:type="dxa"/>
            <w:tcBorders>
              <w:top w:val="single" w:sz="4" w:space="0" w:color="auto"/>
              <w:left w:val="single" w:sz="4" w:space="0" w:color="auto"/>
              <w:bottom w:val="single" w:sz="4" w:space="0" w:color="auto"/>
              <w:right w:val="single" w:sz="4" w:space="0" w:color="auto"/>
            </w:tcBorders>
          </w:tcPr>
          <w:p w:rsidR="002A7157" w:rsidRPr="00F30FB0" w:rsidRDefault="002A7157" w:rsidP="00B31F19">
            <w:pPr>
              <w:jc w:val="center"/>
              <w:rPr>
                <w:sz w:val="26"/>
                <w:szCs w:val="26"/>
              </w:rPr>
            </w:pPr>
            <w:r w:rsidRPr="00F30FB0">
              <w:rPr>
                <w:sz w:val="26"/>
                <w:szCs w:val="26"/>
              </w:rPr>
              <w:t>50,0</w:t>
            </w:r>
          </w:p>
        </w:tc>
      </w:tr>
    </w:tbl>
    <w:p w:rsidR="002A7157" w:rsidRPr="00F30FB0" w:rsidRDefault="002A7157" w:rsidP="003E3505">
      <w:pPr>
        <w:jc w:val="both"/>
      </w:pPr>
    </w:p>
    <w:sectPr w:rsidR="002A7157" w:rsidRPr="00F30FB0" w:rsidSect="00F30FB0">
      <w:headerReference w:type="default" r:id="rId6"/>
      <w:pgSz w:w="11906" w:h="16838"/>
      <w:pgMar w:top="284" w:right="284"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B4F" w:rsidRDefault="00702B4F" w:rsidP="00045654">
      <w:r>
        <w:separator/>
      </w:r>
    </w:p>
  </w:endnote>
  <w:endnote w:type="continuationSeparator" w:id="1">
    <w:p w:rsidR="00702B4F" w:rsidRDefault="00702B4F" w:rsidP="000456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B4F" w:rsidRDefault="00702B4F" w:rsidP="00045654">
      <w:r>
        <w:separator/>
      </w:r>
    </w:p>
  </w:footnote>
  <w:footnote w:type="continuationSeparator" w:id="1">
    <w:p w:rsidR="00702B4F" w:rsidRDefault="00702B4F" w:rsidP="000456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157" w:rsidRDefault="00F815BC">
    <w:pPr>
      <w:pStyle w:val="a5"/>
      <w:jc w:val="center"/>
    </w:pPr>
    <w:fldSimple w:instr="PAGE   \* MERGEFORMAT">
      <w:r w:rsidR="00805D26">
        <w:rPr>
          <w:noProof/>
        </w:rPr>
        <w:t>2</w:t>
      </w:r>
    </w:fldSimple>
  </w:p>
  <w:p w:rsidR="002A7157" w:rsidRDefault="002A715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BE49B0"/>
    <w:rsid w:val="00045654"/>
    <w:rsid w:val="0009286C"/>
    <w:rsid w:val="000A074F"/>
    <w:rsid w:val="000B1AF2"/>
    <w:rsid w:val="000F5296"/>
    <w:rsid w:val="000F54DA"/>
    <w:rsid w:val="0010439F"/>
    <w:rsid w:val="00137422"/>
    <w:rsid w:val="001604BB"/>
    <w:rsid w:val="001607B1"/>
    <w:rsid w:val="00173072"/>
    <w:rsid w:val="00181957"/>
    <w:rsid w:val="001A3EB5"/>
    <w:rsid w:val="001B3099"/>
    <w:rsid w:val="001C5431"/>
    <w:rsid w:val="001D197D"/>
    <w:rsid w:val="001E1198"/>
    <w:rsid w:val="00205E7B"/>
    <w:rsid w:val="002113E7"/>
    <w:rsid w:val="00222812"/>
    <w:rsid w:val="00243214"/>
    <w:rsid w:val="00256101"/>
    <w:rsid w:val="00260E41"/>
    <w:rsid w:val="002730A4"/>
    <w:rsid w:val="002862F3"/>
    <w:rsid w:val="002A149F"/>
    <w:rsid w:val="002A7157"/>
    <w:rsid w:val="00310892"/>
    <w:rsid w:val="003273D0"/>
    <w:rsid w:val="003627A0"/>
    <w:rsid w:val="00380C2F"/>
    <w:rsid w:val="003851B5"/>
    <w:rsid w:val="003970E1"/>
    <w:rsid w:val="003A31CE"/>
    <w:rsid w:val="003D1BCB"/>
    <w:rsid w:val="003E3505"/>
    <w:rsid w:val="003F6D52"/>
    <w:rsid w:val="003F7C99"/>
    <w:rsid w:val="00424258"/>
    <w:rsid w:val="00446899"/>
    <w:rsid w:val="004548B0"/>
    <w:rsid w:val="004B3EAD"/>
    <w:rsid w:val="004B48C1"/>
    <w:rsid w:val="004D2ECD"/>
    <w:rsid w:val="005129B4"/>
    <w:rsid w:val="00555A6E"/>
    <w:rsid w:val="00556E25"/>
    <w:rsid w:val="0056747B"/>
    <w:rsid w:val="005A59E3"/>
    <w:rsid w:val="005D1B2B"/>
    <w:rsid w:val="005E4568"/>
    <w:rsid w:val="0061541D"/>
    <w:rsid w:val="00637CE4"/>
    <w:rsid w:val="00687E82"/>
    <w:rsid w:val="006926C8"/>
    <w:rsid w:val="00693D92"/>
    <w:rsid w:val="006B1CF7"/>
    <w:rsid w:val="006B2809"/>
    <w:rsid w:val="006B4F14"/>
    <w:rsid w:val="006F3224"/>
    <w:rsid w:val="00702B4F"/>
    <w:rsid w:val="00800F99"/>
    <w:rsid w:val="008046FD"/>
    <w:rsid w:val="00805D26"/>
    <w:rsid w:val="00861640"/>
    <w:rsid w:val="008925DD"/>
    <w:rsid w:val="00906757"/>
    <w:rsid w:val="0092299F"/>
    <w:rsid w:val="00935616"/>
    <w:rsid w:val="00955F88"/>
    <w:rsid w:val="00973B7F"/>
    <w:rsid w:val="009A2800"/>
    <w:rsid w:val="00A05CBD"/>
    <w:rsid w:val="00A45252"/>
    <w:rsid w:val="00A50BF9"/>
    <w:rsid w:val="00A707AF"/>
    <w:rsid w:val="00A775CE"/>
    <w:rsid w:val="00AA77CC"/>
    <w:rsid w:val="00AE4968"/>
    <w:rsid w:val="00AF18E8"/>
    <w:rsid w:val="00B075D9"/>
    <w:rsid w:val="00B15033"/>
    <w:rsid w:val="00B31F19"/>
    <w:rsid w:val="00B3514F"/>
    <w:rsid w:val="00B525A0"/>
    <w:rsid w:val="00BE49B0"/>
    <w:rsid w:val="00C07021"/>
    <w:rsid w:val="00C60957"/>
    <w:rsid w:val="00C62A05"/>
    <w:rsid w:val="00C941F2"/>
    <w:rsid w:val="00CA7AAA"/>
    <w:rsid w:val="00CC5B62"/>
    <w:rsid w:val="00D07EB2"/>
    <w:rsid w:val="00D43D86"/>
    <w:rsid w:val="00D73517"/>
    <w:rsid w:val="00D8189F"/>
    <w:rsid w:val="00D92548"/>
    <w:rsid w:val="00DC0537"/>
    <w:rsid w:val="00DC7C3E"/>
    <w:rsid w:val="00DD4F69"/>
    <w:rsid w:val="00E24AC0"/>
    <w:rsid w:val="00E26ACA"/>
    <w:rsid w:val="00E5516C"/>
    <w:rsid w:val="00EA1836"/>
    <w:rsid w:val="00EE4A15"/>
    <w:rsid w:val="00F01FD2"/>
    <w:rsid w:val="00F109CA"/>
    <w:rsid w:val="00F17CB5"/>
    <w:rsid w:val="00F30FB0"/>
    <w:rsid w:val="00F4144C"/>
    <w:rsid w:val="00F62692"/>
    <w:rsid w:val="00F66F94"/>
    <w:rsid w:val="00F815BC"/>
    <w:rsid w:val="00FA2C26"/>
    <w:rsid w:val="00FF0432"/>
    <w:rsid w:val="00FF7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021"/>
    <w:rPr>
      <w:rFonts w:ascii="Times New Roman" w:eastAsia="Times New Roman" w:hAnsi="Times New Roman"/>
      <w:sz w:val="24"/>
      <w:szCs w:val="24"/>
    </w:rPr>
  </w:style>
  <w:style w:type="paragraph" w:styleId="1">
    <w:name w:val="heading 1"/>
    <w:basedOn w:val="a"/>
    <w:next w:val="a"/>
    <w:link w:val="10"/>
    <w:uiPriority w:val="99"/>
    <w:qFormat/>
    <w:locked/>
    <w:rsid w:val="00F30FB0"/>
    <w:pPr>
      <w:keepNext/>
      <w:spacing w:before="240" w:after="60"/>
      <w:outlineLvl w:val="0"/>
    </w:pPr>
    <w:rPr>
      <w:rFonts w:ascii="Arial" w:hAnsi="Arial" w:cs="Arial"/>
      <w:b/>
      <w:bCs/>
      <w:kern w:val="32"/>
      <w:sz w:val="32"/>
      <w:szCs w:val="32"/>
    </w:rPr>
  </w:style>
  <w:style w:type="paragraph" w:styleId="9">
    <w:name w:val="heading 9"/>
    <w:basedOn w:val="a"/>
    <w:next w:val="a"/>
    <w:link w:val="90"/>
    <w:uiPriority w:val="99"/>
    <w:qFormat/>
    <w:rsid w:val="004D2ECD"/>
    <w:pPr>
      <w:keepNext/>
      <w:spacing w:line="360" w:lineRule="auto"/>
      <w:outlineLvl w:val="8"/>
    </w:pPr>
    <w:rPr>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6747B"/>
    <w:rPr>
      <w:rFonts w:ascii="Cambria" w:hAnsi="Cambria" w:cs="Times New Roman"/>
      <w:b/>
      <w:bCs/>
      <w:kern w:val="32"/>
      <w:sz w:val="32"/>
      <w:szCs w:val="32"/>
    </w:rPr>
  </w:style>
  <w:style w:type="character" w:customStyle="1" w:styleId="90">
    <w:name w:val="Заголовок 9 Знак"/>
    <w:basedOn w:val="a0"/>
    <w:link w:val="9"/>
    <w:uiPriority w:val="99"/>
    <w:locked/>
    <w:rsid w:val="004D2ECD"/>
    <w:rPr>
      <w:rFonts w:ascii="Times New Roman" w:hAnsi="Times New Roman" w:cs="Times New Roman"/>
      <w:bCs/>
      <w:sz w:val="20"/>
      <w:szCs w:val="20"/>
      <w:lang w:eastAsia="ru-RU"/>
    </w:rPr>
  </w:style>
  <w:style w:type="table" w:styleId="a3">
    <w:name w:val="Table Grid"/>
    <w:basedOn w:val="a1"/>
    <w:uiPriority w:val="99"/>
    <w:rsid w:val="00C070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AF18E8"/>
    <w:pPr>
      <w:spacing w:after="200" w:line="276" w:lineRule="auto"/>
      <w:ind w:left="720"/>
      <w:contextualSpacing/>
    </w:pPr>
    <w:rPr>
      <w:rFonts w:ascii="Calibri" w:eastAsia="Calibri" w:hAnsi="Calibri"/>
      <w:sz w:val="22"/>
      <w:szCs w:val="22"/>
      <w:lang w:eastAsia="en-US"/>
    </w:rPr>
  </w:style>
  <w:style w:type="paragraph" w:styleId="a5">
    <w:name w:val="header"/>
    <w:basedOn w:val="a"/>
    <w:link w:val="a6"/>
    <w:uiPriority w:val="99"/>
    <w:rsid w:val="00045654"/>
    <w:pPr>
      <w:tabs>
        <w:tab w:val="center" w:pos="4677"/>
        <w:tab w:val="right" w:pos="9355"/>
      </w:tabs>
    </w:pPr>
  </w:style>
  <w:style w:type="character" w:customStyle="1" w:styleId="a6">
    <w:name w:val="Верхний колонтитул Знак"/>
    <w:basedOn w:val="a0"/>
    <w:link w:val="a5"/>
    <w:uiPriority w:val="99"/>
    <w:locked/>
    <w:rsid w:val="00045654"/>
    <w:rPr>
      <w:rFonts w:ascii="Times New Roman" w:hAnsi="Times New Roman" w:cs="Times New Roman"/>
      <w:sz w:val="24"/>
      <w:szCs w:val="24"/>
      <w:lang w:eastAsia="ru-RU"/>
    </w:rPr>
  </w:style>
  <w:style w:type="paragraph" w:styleId="a7">
    <w:name w:val="footer"/>
    <w:basedOn w:val="a"/>
    <w:link w:val="a8"/>
    <w:uiPriority w:val="99"/>
    <w:rsid w:val="00045654"/>
    <w:pPr>
      <w:tabs>
        <w:tab w:val="center" w:pos="4677"/>
        <w:tab w:val="right" w:pos="9355"/>
      </w:tabs>
    </w:pPr>
  </w:style>
  <w:style w:type="character" w:customStyle="1" w:styleId="a8">
    <w:name w:val="Нижний колонтитул Знак"/>
    <w:basedOn w:val="a0"/>
    <w:link w:val="a7"/>
    <w:uiPriority w:val="99"/>
    <w:locked/>
    <w:rsid w:val="00045654"/>
    <w:rPr>
      <w:rFonts w:ascii="Times New Roman" w:hAnsi="Times New Roman" w:cs="Times New Roman"/>
      <w:sz w:val="24"/>
      <w:szCs w:val="24"/>
      <w:lang w:eastAsia="ru-RU"/>
    </w:rPr>
  </w:style>
  <w:style w:type="character" w:styleId="a9">
    <w:name w:val="Hyperlink"/>
    <w:basedOn w:val="a0"/>
    <w:uiPriority w:val="99"/>
    <w:rsid w:val="002862F3"/>
    <w:rPr>
      <w:rFonts w:cs="Times New Roman"/>
      <w:color w:val="0000FF"/>
      <w:u w:val="single"/>
    </w:rPr>
  </w:style>
  <w:style w:type="paragraph" w:styleId="aa">
    <w:name w:val="Balloon Text"/>
    <w:basedOn w:val="a"/>
    <w:link w:val="ab"/>
    <w:uiPriority w:val="99"/>
    <w:semiHidden/>
    <w:rsid w:val="00222812"/>
    <w:rPr>
      <w:rFonts w:ascii="Tahoma" w:hAnsi="Tahoma" w:cs="Tahoma"/>
      <w:sz w:val="16"/>
      <w:szCs w:val="16"/>
    </w:rPr>
  </w:style>
  <w:style w:type="character" w:customStyle="1" w:styleId="ab">
    <w:name w:val="Текст выноски Знак"/>
    <w:basedOn w:val="a0"/>
    <w:link w:val="aa"/>
    <w:uiPriority w:val="99"/>
    <w:semiHidden/>
    <w:locked/>
    <w:rsid w:val="00FF0432"/>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5944</Characters>
  <Application>Microsoft Office Word</Application>
  <DocSecurity>0</DocSecurity>
  <Lines>49</Lines>
  <Paragraphs>13</Paragraphs>
  <ScaleCrop>false</ScaleCrop>
  <Company/>
  <LinksUpToDate>false</LinksUpToDate>
  <CharactersWithSpaces>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KlimchukNG</dc:creator>
  <cp:lastModifiedBy>Кирилл</cp:lastModifiedBy>
  <cp:revision>2</cp:revision>
  <cp:lastPrinted>2016-11-10T20:40:00Z</cp:lastPrinted>
  <dcterms:created xsi:type="dcterms:W3CDTF">2017-09-27T07:21:00Z</dcterms:created>
  <dcterms:modified xsi:type="dcterms:W3CDTF">2017-09-27T07:21:00Z</dcterms:modified>
</cp:coreProperties>
</file>